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90"/>
        <w:gridCol w:w="5140"/>
        <w:gridCol w:w="3112"/>
      </w:tblGrid>
      <w:tr w:rsidR="005C4E3A" w:rsidRPr="006D2744" w:rsidTr="005C4E3A">
        <w:trPr>
          <w:trHeight w:val="1559"/>
          <w:jc w:val="center"/>
        </w:trPr>
        <w:tc>
          <w:tcPr>
            <w:tcW w:w="5930" w:type="dxa"/>
            <w:gridSpan w:val="2"/>
            <w:vAlign w:val="center"/>
            <w:hideMark/>
          </w:tcPr>
          <w:p w:rsidR="005C4E3A" w:rsidRPr="006D2744" w:rsidRDefault="00213748">
            <w:bookmarkStart w:id="0" w:name="DocEPLastPosition"/>
            <w:bookmarkEnd w:id="0"/>
            <w:r w:rsidRPr="006D2744">
              <w:rPr>
                <w:noProof/>
                <w:lang w:val="en-GB"/>
              </w:rPr>
              <w:drawing>
                <wp:inline distT="0" distB="0" distL="0" distR="0">
                  <wp:extent cx="1495425" cy="819150"/>
                  <wp:effectExtent l="0" t="0" r="9525" b="0"/>
                  <wp:docPr id="1" name="Picture 1" descr="S_500_p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_500_p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dxa"/>
            <w:vAlign w:val="bottom"/>
          </w:tcPr>
          <w:p w:rsidR="005C4E3A" w:rsidRPr="006D2744" w:rsidRDefault="005C4E3A"/>
        </w:tc>
      </w:tr>
      <w:tr w:rsidR="005C4E3A" w:rsidRPr="006D2744" w:rsidTr="005C4E3A">
        <w:trPr>
          <w:trHeight w:val="484"/>
          <w:jc w:val="center"/>
        </w:trPr>
        <w:tc>
          <w:tcPr>
            <w:tcW w:w="790" w:type="dxa"/>
            <w:vAlign w:val="center"/>
          </w:tcPr>
          <w:p w:rsidR="005C4E3A" w:rsidRPr="006D2744" w:rsidRDefault="005C4E3A"/>
        </w:tc>
        <w:tc>
          <w:tcPr>
            <w:tcW w:w="5140" w:type="dxa"/>
            <w:vAlign w:val="center"/>
            <w:hideMark/>
          </w:tcPr>
          <w:p w:rsidR="005C4E3A" w:rsidRPr="006D2744" w:rsidRDefault="005C4E3A">
            <w:pPr>
              <w:pStyle w:val="PELeft"/>
              <w:rPr>
                <w:rStyle w:val="HideTWBExt"/>
                <w:noProof w:val="0"/>
                <w:vanish w:val="0"/>
              </w:rPr>
            </w:pPr>
            <w:r w:rsidRPr="006D2744">
              <w:t>EUROPEAN PARLIAMENT</w:t>
            </w:r>
          </w:p>
        </w:tc>
        <w:tc>
          <w:tcPr>
            <w:tcW w:w="3112" w:type="dxa"/>
            <w:vAlign w:val="center"/>
            <w:hideMark/>
          </w:tcPr>
          <w:p w:rsidR="005C4E3A" w:rsidRPr="006D2744" w:rsidRDefault="00E71C45" w:rsidP="00B40437">
            <w:pPr>
              <w:pStyle w:val="PERight"/>
              <w:rPr>
                <w:rStyle w:val="HideTWBExt"/>
                <w:noProof w:val="0"/>
                <w:vanish w:val="0"/>
              </w:rPr>
            </w:pPr>
            <w:r w:rsidRPr="006D2744">
              <w:t>2014</w:t>
            </w:r>
            <w:r w:rsidR="005C4E3A" w:rsidRPr="006D2744">
              <w:t xml:space="preserve"> - 201</w:t>
            </w:r>
            <w:r w:rsidR="00B40437" w:rsidRPr="006D2744">
              <w:t>9</w:t>
            </w:r>
          </w:p>
        </w:tc>
      </w:tr>
    </w:tbl>
    <w:p w:rsidR="005C4E3A" w:rsidRPr="006D2744" w:rsidRDefault="005C4E3A" w:rsidP="005C4E3A">
      <w:pPr>
        <w:pStyle w:val="ZCommittee"/>
        <w:rPr>
          <w:rStyle w:val="HideTWBExt"/>
          <w:noProof w:val="0"/>
          <w:vanish w:val="0"/>
          <w:color w:val="000000"/>
          <w:sz w:val="16"/>
          <w:szCs w:val="16"/>
        </w:rPr>
      </w:pPr>
    </w:p>
    <w:p w:rsidR="005C4E3A" w:rsidRPr="006E7D30" w:rsidRDefault="005C4E3A" w:rsidP="005C4E3A">
      <w:pPr>
        <w:pStyle w:val="ZCommittee"/>
        <w:rPr>
          <w:lang w:val="en-GB"/>
        </w:rPr>
      </w:pPr>
      <w:r w:rsidRPr="006E7D30">
        <w:rPr>
          <w:rStyle w:val="HideTWBExt"/>
          <w:noProof w:val="0"/>
          <w:lang w:val="en-GB"/>
        </w:rPr>
        <w:t>&lt;</w:t>
      </w:r>
      <w:r w:rsidRPr="006E7D30">
        <w:rPr>
          <w:rStyle w:val="HideTWBExt"/>
          <w:i w:val="0"/>
          <w:noProof w:val="0"/>
          <w:lang w:val="en-GB"/>
        </w:rPr>
        <w:t>Commission</w:t>
      </w:r>
      <w:proofErr w:type="gramStart"/>
      <w:r w:rsidRPr="006E7D30">
        <w:rPr>
          <w:rStyle w:val="HideTWBExt"/>
          <w:noProof w:val="0"/>
          <w:lang w:val="en-GB"/>
        </w:rPr>
        <w:t>&gt;</w:t>
      </w:r>
      <w:r w:rsidRPr="006E7D30">
        <w:rPr>
          <w:rStyle w:val="HideTWBInt"/>
          <w:lang w:val="en-GB"/>
          <w:specVanish w:val="0"/>
        </w:rPr>
        <w:t>{</w:t>
      </w:r>
      <w:proofErr w:type="gramEnd"/>
      <w:r w:rsidRPr="006E7D30">
        <w:rPr>
          <w:rStyle w:val="HideTWBInt"/>
          <w:lang w:val="en-GB"/>
          <w:specVanish w:val="0"/>
        </w:rPr>
        <w:t>CONT}</w:t>
      </w:r>
      <w:r w:rsidRPr="006E7D30">
        <w:rPr>
          <w:lang w:val="en-GB"/>
        </w:rPr>
        <w:t>Committee on Budgetary Control</w:t>
      </w:r>
      <w:r w:rsidRPr="006E7D30">
        <w:rPr>
          <w:rStyle w:val="HideTWBExt"/>
          <w:noProof w:val="0"/>
          <w:lang w:val="en-GB"/>
        </w:rPr>
        <w:t>&lt;/</w:t>
      </w:r>
      <w:r w:rsidRPr="006E7D30">
        <w:rPr>
          <w:rStyle w:val="HideTWBExt"/>
          <w:i w:val="0"/>
          <w:noProof w:val="0"/>
          <w:lang w:val="en-GB"/>
        </w:rPr>
        <w:t>Commission</w:t>
      </w:r>
      <w:r w:rsidRPr="006E7D30">
        <w:rPr>
          <w:rStyle w:val="HideTWBExt"/>
          <w:noProof w:val="0"/>
          <w:lang w:val="en-GB"/>
        </w:rPr>
        <w:t>&gt;</w:t>
      </w:r>
    </w:p>
    <w:p w:rsidR="005C4E3A" w:rsidRPr="006E7D30" w:rsidRDefault="005C4E3A" w:rsidP="005C4E3A">
      <w:pPr>
        <w:pStyle w:val="LineBottom"/>
        <w:pBdr>
          <w:bottom w:val="single" w:sz="4" w:space="0" w:color="auto"/>
        </w:pBdr>
        <w:jc w:val="left"/>
        <w:rPr>
          <w:lang w:val="en-GB"/>
        </w:rPr>
      </w:pPr>
    </w:p>
    <w:p w:rsidR="005761F8" w:rsidRPr="006E7D30" w:rsidRDefault="005761F8" w:rsidP="00697520">
      <w:pPr>
        <w:rPr>
          <w:lang w:val="en-GB"/>
        </w:rPr>
      </w:pPr>
    </w:p>
    <w:p w:rsidR="00E92410" w:rsidRPr="006E7D30" w:rsidRDefault="00036860" w:rsidP="00036860">
      <w:pPr>
        <w:pStyle w:val="TypeDocOJ"/>
        <w:rPr>
          <w:rFonts w:ascii="Times New Roman Bold" w:hAnsi="Times New Roman Bold"/>
          <w:sz w:val="40"/>
          <w:szCs w:val="40"/>
          <w:lang w:val="en-GB"/>
        </w:rPr>
      </w:pPr>
      <w:r w:rsidRPr="006E7D30">
        <w:rPr>
          <w:sz w:val="40"/>
          <w:szCs w:val="40"/>
          <w:lang w:val="en-GB"/>
        </w:rPr>
        <w:t>DRAFT AGENDA</w:t>
      </w:r>
    </w:p>
    <w:p w:rsidR="00E92410" w:rsidRPr="006E7D30" w:rsidRDefault="005761F8" w:rsidP="00E92410">
      <w:pPr>
        <w:pStyle w:val="NormalCentreBold12a12b"/>
        <w:rPr>
          <w:sz w:val="36"/>
          <w:szCs w:val="36"/>
          <w:lang w:val="en-GB"/>
        </w:rPr>
      </w:pPr>
      <w:r w:rsidRPr="006E7D30">
        <w:rPr>
          <w:sz w:val="36"/>
          <w:szCs w:val="36"/>
          <w:lang w:val="en-GB"/>
        </w:rPr>
        <w:t>I</w:t>
      </w:r>
      <w:r w:rsidR="00036860" w:rsidRPr="006E7D30">
        <w:rPr>
          <w:sz w:val="36"/>
          <w:szCs w:val="36"/>
          <w:lang w:val="en-GB"/>
        </w:rPr>
        <w:t>NTERPARLIAMENTARY COMMITTEE MEETI</w:t>
      </w:r>
      <w:r w:rsidR="00D84059" w:rsidRPr="006E7D30">
        <w:rPr>
          <w:sz w:val="36"/>
          <w:szCs w:val="36"/>
          <w:lang w:val="en-GB"/>
        </w:rPr>
        <w:t>N</w:t>
      </w:r>
      <w:r w:rsidR="00036860" w:rsidRPr="006E7D30">
        <w:rPr>
          <w:sz w:val="36"/>
          <w:szCs w:val="36"/>
          <w:lang w:val="en-GB"/>
        </w:rPr>
        <w:t>G</w:t>
      </w:r>
    </w:p>
    <w:p w:rsidR="00036860" w:rsidRPr="006E7D30" w:rsidRDefault="00036860" w:rsidP="00E92410">
      <w:pPr>
        <w:pStyle w:val="NormalCentreBold12a12b"/>
        <w:rPr>
          <w:sz w:val="36"/>
          <w:szCs w:val="36"/>
          <w:lang w:val="en-GB"/>
        </w:rPr>
      </w:pPr>
      <w:r w:rsidRPr="006E7D30">
        <w:rPr>
          <w:sz w:val="36"/>
          <w:szCs w:val="36"/>
          <w:lang w:val="en-GB"/>
        </w:rPr>
        <w:t>European Parliament - National Parliaments</w:t>
      </w:r>
    </w:p>
    <w:p w:rsidR="00036860" w:rsidRPr="006E7D30" w:rsidRDefault="00036860" w:rsidP="00E92410">
      <w:pPr>
        <w:pStyle w:val="NormalCentreBold12a12b"/>
        <w:rPr>
          <w:sz w:val="36"/>
          <w:szCs w:val="36"/>
          <w:lang w:val="en-GB"/>
        </w:rPr>
      </w:pPr>
    </w:p>
    <w:p w:rsidR="005761F8" w:rsidRPr="006E7D30" w:rsidRDefault="005E727A" w:rsidP="00E92410">
      <w:pPr>
        <w:jc w:val="center"/>
        <w:rPr>
          <w:b/>
          <w:sz w:val="40"/>
          <w:szCs w:val="40"/>
          <w:lang w:val="en-GB"/>
        </w:rPr>
      </w:pPr>
      <w:r w:rsidRPr="006E7D30">
        <w:rPr>
          <w:b/>
          <w:sz w:val="40"/>
          <w:szCs w:val="40"/>
          <w:lang w:val="en-GB"/>
        </w:rPr>
        <w:t xml:space="preserve">Towards better spending in shared management: </w:t>
      </w:r>
    </w:p>
    <w:p w:rsidR="00E92410" w:rsidRPr="006E7D30" w:rsidRDefault="005E727A" w:rsidP="00E92410">
      <w:pPr>
        <w:jc w:val="center"/>
        <w:rPr>
          <w:b/>
          <w:sz w:val="40"/>
          <w:szCs w:val="40"/>
          <w:lang w:val="en-GB"/>
        </w:rPr>
      </w:pPr>
      <w:proofErr w:type="gramStart"/>
      <w:r w:rsidRPr="006E7D30">
        <w:rPr>
          <w:b/>
          <w:sz w:val="40"/>
          <w:szCs w:val="40"/>
          <w:lang w:val="en-GB"/>
        </w:rPr>
        <w:t>a</w:t>
      </w:r>
      <w:proofErr w:type="gramEnd"/>
      <w:r w:rsidRPr="006E7D30">
        <w:rPr>
          <w:b/>
          <w:sz w:val="40"/>
          <w:szCs w:val="40"/>
          <w:lang w:val="en-GB"/>
        </w:rPr>
        <w:t xml:space="preserve"> more cooperative model of </w:t>
      </w:r>
      <w:r w:rsidR="008A3924" w:rsidRPr="006E7D30">
        <w:rPr>
          <w:b/>
          <w:sz w:val="40"/>
          <w:szCs w:val="40"/>
          <w:lang w:val="en-GB"/>
        </w:rPr>
        <w:t>parliamentary</w:t>
      </w:r>
      <w:r w:rsidRPr="006E7D30">
        <w:rPr>
          <w:b/>
          <w:sz w:val="40"/>
          <w:szCs w:val="40"/>
          <w:lang w:val="en-GB"/>
        </w:rPr>
        <w:t xml:space="preserve"> scrutiny</w:t>
      </w:r>
    </w:p>
    <w:p w:rsidR="00E92410" w:rsidRPr="006E7D30" w:rsidRDefault="00E92410" w:rsidP="00E92410">
      <w:pPr>
        <w:pStyle w:val="NormalCentreBold"/>
        <w:jc w:val="left"/>
        <w:rPr>
          <w:sz w:val="36"/>
          <w:szCs w:val="36"/>
          <w:lang w:val="en-GB"/>
        </w:rPr>
      </w:pPr>
    </w:p>
    <w:p w:rsidR="00D324B0" w:rsidRPr="006E7D30" w:rsidRDefault="00F45DFD" w:rsidP="00D324B0">
      <w:pPr>
        <w:pStyle w:val="NormalCentreBold"/>
        <w:rPr>
          <w:b w:val="0"/>
          <w:bCs/>
          <w:sz w:val="28"/>
          <w:szCs w:val="28"/>
          <w:lang w:val="en-GB"/>
        </w:rPr>
      </w:pPr>
      <w:r w:rsidRPr="006E7D30">
        <w:rPr>
          <w:b w:val="0"/>
          <w:bCs/>
          <w:sz w:val="28"/>
          <w:szCs w:val="28"/>
          <w:lang w:val="en-GB"/>
        </w:rPr>
        <w:t>Tues</w:t>
      </w:r>
      <w:r w:rsidR="00B66EF3" w:rsidRPr="006E7D30">
        <w:rPr>
          <w:b w:val="0"/>
          <w:bCs/>
          <w:sz w:val="28"/>
          <w:szCs w:val="28"/>
          <w:lang w:val="en-GB"/>
        </w:rPr>
        <w:t>day</w:t>
      </w:r>
      <w:r w:rsidR="005239C3" w:rsidRPr="006E7D30">
        <w:rPr>
          <w:b w:val="0"/>
          <w:bCs/>
          <w:sz w:val="28"/>
          <w:szCs w:val="28"/>
          <w:lang w:val="en-GB"/>
        </w:rPr>
        <w:t>,</w:t>
      </w:r>
      <w:r w:rsidR="00170AF4" w:rsidRPr="006E7D30">
        <w:rPr>
          <w:b w:val="0"/>
          <w:bCs/>
          <w:sz w:val="28"/>
          <w:szCs w:val="28"/>
          <w:lang w:val="en-GB"/>
        </w:rPr>
        <w:t xml:space="preserve"> 8</w:t>
      </w:r>
      <w:r w:rsidR="00E92410" w:rsidRPr="006E7D30">
        <w:rPr>
          <w:b w:val="0"/>
          <w:bCs/>
          <w:sz w:val="28"/>
          <w:szCs w:val="28"/>
          <w:lang w:val="en-GB"/>
        </w:rPr>
        <w:t xml:space="preserve"> </w:t>
      </w:r>
      <w:r w:rsidR="00B42F15" w:rsidRPr="006E7D30">
        <w:rPr>
          <w:b w:val="0"/>
          <w:bCs/>
          <w:sz w:val="28"/>
          <w:szCs w:val="28"/>
          <w:lang w:val="en-GB"/>
        </w:rPr>
        <w:t>November 201</w:t>
      </w:r>
      <w:r w:rsidR="00170AF4" w:rsidRPr="006E7D30">
        <w:rPr>
          <w:b w:val="0"/>
          <w:bCs/>
          <w:sz w:val="28"/>
          <w:szCs w:val="28"/>
          <w:lang w:val="en-GB"/>
        </w:rPr>
        <w:t>6</w:t>
      </w:r>
      <w:r w:rsidR="00B42F15" w:rsidRPr="006E7D30">
        <w:rPr>
          <w:b w:val="0"/>
          <w:bCs/>
          <w:sz w:val="28"/>
          <w:szCs w:val="28"/>
          <w:lang w:val="en-GB"/>
        </w:rPr>
        <w:t>, from 1</w:t>
      </w:r>
      <w:r w:rsidR="005E727A" w:rsidRPr="006E7D30">
        <w:rPr>
          <w:b w:val="0"/>
          <w:bCs/>
          <w:sz w:val="28"/>
          <w:szCs w:val="28"/>
          <w:lang w:val="en-GB"/>
        </w:rPr>
        <w:t>5</w:t>
      </w:r>
      <w:r w:rsidR="00B66EF3" w:rsidRPr="006E7D30">
        <w:rPr>
          <w:b w:val="0"/>
          <w:bCs/>
          <w:sz w:val="28"/>
          <w:szCs w:val="28"/>
          <w:lang w:val="en-GB"/>
        </w:rPr>
        <w:t xml:space="preserve">.00 to </w:t>
      </w:r>
      <w:r w:rsidR="00B42F15" w:rsidRPr="006E7D30">
        <w:rPr>
          <w:b w:val="0"/>
          <w:bCs/>
          <w:sz w:val="28"/>
          <w:szCs w:val="28"/>
          <w:lang w:val="en-GB"/>
        </w:rPr>
        <w:t>18</w:t>
      </w:r>
      <w:r w:rsidR="00E92410" w:rsidRPr="006E7D30">
        <w:rPr>
          <w:b w:val="0"/>
          <w:bCs/>
          <w:sz w:val="28"/>
          <w:szCs w:val="28"/>
          <w:lang w:val="en-GB"/>
        </w:rPr>
        <w:t>.</w:t>
      </w:r>
      <w:r w:rsidR="00B51910" w:rsidRPr="006E7D30">
        <w:rPr>
          <w:b w:val="0"/>
          <w:bCs/>
          <w:sz w:val="28"/>
          <w:szCs w:val="28"/>
          <w:lang w:val="en-GB"/>
        </w:rPr>
        <w:t>3</w:t>
      </w:r>
      <w:r w:rsidR="00E92410" w:rsidRPr="006E7D30">
        <w:rPr>
          <w:b w:val="0"/>
          <w:bCs/>
          <w:sz w:val="28"/>
          <w:szCs w:val="28"/>
          <w:lang w:val="en-GB"/>
        </w:rPr>
        <w:t>0</w:t>
      </w:r>
    </w:p>
    <w:p w:rsidR="00D324B0" w:rsidRPr="006E7D30" w:rsidRDefault="00D324B0" w:rsidP="00D324B0">
      <w:pPr>
        <w:pStyle w:val="NormalCentreBold"/>
        <w:rPr>
          <w:b w:val="0"/>
          <w:bCs/>
          <w:sz w:val="28"/>
          <w:szCs w:val="28"/>
          <w:lang w:val="en-GB"/>
        </w:rPr>
      </w:pPr>
    </w:p>
    <w:p w:rsidR="00BF2A6E" w:rsidRPr="006E7D30" w:rsidRDefault="00BF2A6E" w:rsidP="00D324B0">
      <w:pPr>
        <w:pStyle w:val="NormalCentreBold"/>
        <w:rPr>
          <w:b w:val="0"/>
          <w:bCs/>
          <w:sz w:val="28"/>
          <w:szCs w:val="28"/>
          <w:lang w:val="en-GB"/>
        </w:rPr>
      </w:pPr>
      <w:r w:rsidRPr="006E7D30">
        <w:rPr>
          <w:b w:val="0"/>
          <w:bCs/>
          <w:sz w:val="28"/>
          <w:szCs w:val="28"/>
          <w:lang w:val="en-GB"/>
        </w:rPr>
        <w:t>European Parliament</w:t>
      </w:r>
      <w:r w:rsidR="00036860" w:rsidRPr="006E7D30">
        <w:rPr>
          <w:b w:val="0"/>
          <w:bCs/>
          <w:sz w:val="28"/>
          <w:szCs w:val="28"/>
          <w:lang w:val="en-GB"/>
        </w:rPr>
        <w:t>, Brussels</w:t>
      </w:r>
    </w:p>
    <w:p w:rsidR="00036860" w:rsidRPr="006E7D30" w:rsidRDefault="00036860" w:rsidP="00D324B0">
      <w:pPr>
        <w:pStyle w:val="NormalCentreBold"/>
        <w:rPr>
          <w:b w:val="0"/>
          <w:bCs/>
          <w:sz w:val="28"/>
          <w:szCs w:val="28"/>
          <w:lang w:val="en-GB"/>
        </w:rPr>
      </w:pPr>
    </w:p>
    <w:p w:rsidR="00BF2A6E" w:rsidRPr="006E7D30" w:rsidRDefault="00BF2A6E" w:rsidP="00BF2A6E">
      <w:pPr>
        <w:pStyle w:val="NormalCentreBold12b"/>
        <w:rPr>
          <w:b w:val="0"/>
          <w:bCs/>
          <w:sz w:val="28"/>
          <w:szCs w:val="28"/>
          <w:lang w:val="en-GB"/>
        </w:rPr>
      </w:pPr>
      <w:r w:rsidRPr="006E7D30">
        <w:rPr>
          <w:b w:val="0"/>
          <w:bCs/>
          <w:sz w:val="28"/>
          <w:szCs w:val="28"/>
          <w:lang w:val="en-GB"/>
        </w:rPr>
        <w:t xml:space="preserve">Room: </w:t>
      </w:r>
      <w:r w:rsidR="00836B0E" w:rsidRPr="006E7D30">
        <w:rPr>
          <w:b w:val="0"/>
          <w:bCs/>
          <w:sz w:val="28"/>
          <w:szCs w:val="28"/>
          <w:lang w:val="en-GB"/>
        </w:rPr>
        <w:t xml:space="preserve"> JAN 6 Q 2</w:t>
      </w:r>
    </w:p>
    <w:p w:rsidR="0061216D" w:rsidRPr="006E7D30" w:rsidRDefault="0061216D" w:rsidP="00E92410">
      <w:pPr>
        <w:pStyle w:val="NormalCentreBold12b"/>
        <w:rPr>
          <w:b w:val="0"/>
          <w:bCs/>
          <w:sz w:val="28"/>
          <w:szCs w:val="28"/>
          <w:lang w:val="en-GB"/>
        </w:rPr>
      </w:pPr>
    </w:p>
    <w:p w:rsidR="00036860" w:rsidRPr="006E7D30" w:rsidRDefault="00036860" w:rsidP="00E92410">
      <w:pPr>
        <w:pStyle w:val="NormalCentreBold12b"/>
        <w:rPr>
          <w:bCs/>
          <w:sz w:val="22"/>
          <w:szCs w:val="22"/>
          <w:lang w:val="en-GB"/>
        </w:rPr>
      </w:pPr>
      <w:r w:rsidRPr="006E7D30">
        <w:rPr>
          <w:bCs/>
          <w:sz w:val="22"/>
          <w:szCs w:val="22"/>
          <w:lang w:val="en-GB"/>
        </w:rPr>
        <w:t>Organised with the support for the Directorate for Relations with National Parliaments</w:t>
      </w:r>
    </w:p>
    <w:p w:rsidR="00036860" w:rsidRPr="006E7D30" w:rsidRDefault="00036860" w:rsidP="00BF2A6E">
      <w:pPr>
        <w:autoSpaceDE w:val="0"/>
        <w:autoSpaceDN w:val="0"/>
        <w:adjustRightInd w:val="0"/>
        <w:rPr>
          <w:b/>
          <w:sz w:val="22"/>
          <w:szCs w:val="22"/>
          <w:lang w:val="en-GB"/>
        </w:rPr>
      </w:pPr>
      <w:r w:rsidRPr="006E7D30">
        <w:rPr>
          <w:b/>
          <w:sz w:val="22"/>
          <w:szCs w:val="22"/>
          <w:lang w:val="en-GB"/>
        </w:rPr>
        <w:br/>
      </w:r>
    </w:p>
    <w:p w:rsidR="005D3A8B" w:rsidRPr="006E7D30" w:rsidRDefault="005D3A8B" w:rsidP="00BF2A6E">
      <w:pPr>
        <w:autoSpaceDE w:val="0"/>
        <w:autoSpaceDN w:val="0"/>
        <w:adjustRightInd w:val="0"/>
        <w:rPr>
          <w:szCs w:val="24"/>
          <w:lang w:val="en-GB"/>
        </w:rPr>
      </w:pPr>
      <w:r w:rsidRPr="006E7D30">
        <w:rPr>
          <w:szCs w:val="24"/>
          <w:lang w:val="en-GB"/>
        </w:rPr>
        <w:br w:type="page"/>
      </w:r>
    </w:p>
    <w:p w:rsidR="00036860" w:rsidRPr="006E7D30" w:rsidRDefault="00036860" w:rsidP="00036860">
      <w:pPr>
        <w:autoSpaceDE w:val="0"/>
        <w:autoSpaceDN w:val="0"/>
        <w:adjustRightInd w:val="0"/>
        <w:jc w:val="center"/>
        <w:rPr>
          <w:b/>
          <w:szCs w:val="24"/>
          <w:lang w:val="en-GB"/>
        </w:rPr>
      </w:pPr>
      <w:r w:rsidRPr="006E7D30">
        <w:rPr>
          <w:b/>
          <w:szCs w:val="24"/>
          <w:lang w:val="en-GB"/>
        </w:rPr>
        <w:lastRenderedPageBreak/>
        <w:t>Order of business</w:t>
      </w:r>
    </w:p>
    <w:p w:rsidR="00BF2A6E" w:rsidRPr="006E7D30" w:rsidRDefault="00BF2A6E" w:rsidP="00BF2A6E">
      <w:pPr>
        <w:autoSpaceDE w:val="0"/>
        <w:autoSpaceDN w:val="0"/>
        <w:adjustRightInd w:val="0"/>
        <w:rPr>
          <w:szCs w:val="24"/>
          <w:lang w:val="en-GB"/>
        </w:rPr>
      </w:pPr>
    </w:p>
    <w:p w:rsidR="001F3FF4" w:rsidRPr="006E7D30" w:rsidRDefault="005E727A" w:rsidP="001C162C">
      <w:pPr>
        <w:autoSpaceDE w:val="0"/>
        <w:autoSpaceDN w:val="0"/>
        <w:adjustRightInd w:val="0"/>
        <w:ind w:left="1361" w:hanging="1361"/>
        <w:rPr>
          <w:bCs/>
          <w:szCs w:val="24"/>
          <w:lang w:val="en-GB"/>
        </w:rPr>
      </w:pPr>
      <w:r w:rsidRPr="006E7D30">
        <w:rPr>
          <w:szCs w:val="24"/>
          <w:lang w:val="en-GB"/>
        </w:rPr>
        <w:t xml:space="preserve">15.00 </w:t>
      </w:r>
      <w:r w:rsidR="007E3D7F" w:rsidRPr="006E7D30">
        <w:rPr>
          <w:szCs w:val="24"/>
          <w:lang w:val="en-GB"/>
        </w:rPr>
        <w:t>-</w:t>
      </w:r>
      <w:r w:rsidRPr="006E7D30">
        <w:rPr>
          <w:szCs w:val="24"/>
          <w:lang w:val="en-GB"/>
        </w:rPr>
        <w:t xml:space="preserve"> 15.</w:t>
      </w:r>
      <w:r w:rsidR="007E3D7F" w:rsidRPr="006E7D30">
        <w:rPr>
          <w:szCs w:val="24"/>
          <w:lang w:val="en-GB"/>
        </w:rPr>
        <w:t>15</w:t>
      </w:r>
      <w:r w:rsidR="0074149F" w:rsidRPr="006E7D30">
        <w:rPr>
          <w:szCs w:val="24"/>
          <w:lang w:val="en-GB"/>
        </w:rPr>
        <w:t>.</w:t>
      </w:r>
      <w:r w:rsidR="0074149F" w:rsidRPr="006E7D30">
        <w:rPr>
          <w:szCs w:val="24"/>
          <w:lang w:val="en-GB"/>
        </w:rPr>
        <w:tab/>
      </w:r>
      <w:r w:rsidR="00BF2A6E" w:rsidRPr="006E7D30">
        <w:rPr>
          <w:szCs w:val="24"/>
          <w:lang w:val="en-GB"/>
        </w:rPr>
        <w:t>Welcome and introductory remarks</w:t>
      </w:r>
      <w:r w:rsidR="001F3FF4" w:rsidRPr="006E7D30">
        <w:rPr>
          <w:szCs w:val="24"/>
          <w:lang w:val="en-GB"/>
        </w:rPr>
        <w:t xml:space="preserve">: </w:t>
      </w:r>
      <w:r w:rsidR="001F3FF4" w:rsidRPr="006E7D30">
        <w:rPr>
          <w:bCs/>
          <w:szCs w:val="24"/>
          <w:lang w:val="en-GB"/>
        </w:rPr>
        <w:t>Responsibility of</w:t>
      </w:r>
      <w:r w:rsidR="0034394E" w:rsidRPr="006E7D30">
        <w:rPr>
          <w:bCs/>
          <w:szCs w:val="24"/>
          <w:lang w:val="en-GB"/>
        </w:rPr>
        <w:t xml:space="preserve"> the Commission and the Member S</w:t>
      </w:r>
      <w:r w:rsidR="001F3FF4" w:rsidRPr="006E7D30">
        <w:rPr>
          <w:bCs/>
          <w:szCs w:val="24"/>
          <w:lang w:val="en-GB"/>
        </w:rPr>
        <w:t>tates in shared management</w:t>
      </w:r>
    </w:p>
    <w:p w:rsidR="00B47345" w:rsidRPr="006E7D30" w:rsidRDefault="00B47345" w:rsidP="003F5E22">
      <w:pPr>
        <w:autoSpaceDE w:val="0"/>
        <w:autoSpaceDN w:val="0"/>
        <w:adjustRightInd w:val="0"/>
        <w:ind w:left="1418"/>
        <w:rPr>
          <w:szCs w:val="24"/>
          <w:lang w:val="en-GB"/>
        </w:rPr>
      </w:pPr>
    </w:p>
    <w:p w:rsidR="00BF2A6E" w:rsidRPr="006E7D30" w:rsidRDefault="00BF2A6E" w:rsidP="003F5E22">
      <w:pPr>
        <w:autoSpaceDE w:val="0"/>
        <w:autoSpaceDN w:val="0"/>
        <w:adjustRightInd w:val="0"/>
        <w:ind w:left="1418"/>
        <w:rPr>
          <w:szCs w:val="24"/>
          <w:lang w:val="en-GB"/>
        </w:rPr>
      </w:pPr>
      <w:r w:rsidRPr="006E7D30">
        <w:rPr>
          <w:szCs w:val="24"/>
          <w:lang w:val="en-GB"/>
        </w:rPr>
        <w:t xml:space="preserve">Ms </w:t>
      </w:r>
      <w:proofErr w:type="spellStart"/>
      <w:r w:rsidRPr="006E7D30">
        <w:rPr>
          <w:b/>
          <w:szCs w:val="24"/>
          <w:lang w:val="en-GB"/>
        </w:rPr>
        <w:t>Ingeborg</w:t>
      </w:r>
      <w:proofErr w:type="spellEnd"/>
      <w:r w:rsidRPr="006E7D30">
        <w:rPr>
          <w:b/>
          <w:szCs w:val="24"/>
          <w:lang w:val="en-GB"/>
        </w:rPr>
        <w:t xml:space="preserve"> </w:t>
      </w:r>
      <w:proofErr w:type="spellStart"/>
      <w:r w:rsidRPr="006E7D30">
        <w:rPr>
          <w:b/>
          <w:szCs w:val="24"/>
          <w:lang w:val="en-GB"/>
        </w:rPr>
        <w:t>Gräß</w:t>
      </w:r>
      <w:r w:rsidR="003F5E22" w:rsidRPr="006E7D30">
        <w:rPr>
          <w:b/>
          <w:szCs w:val="24"/>
          <w:lang w:val="en-GB"/>
        </w:rPr>
        <w:t>le</w:t>
      </w:r>
      <w:proofErr w:type="spellEnd"/>
      <w:r w:rsidRPr="006E7D30">
        <w:rPr>
          <w:szCs w:val="24"/>
          <w:lang w:val="en-GB"/>
        </w:rPr>
        <w:t>, Chair, Committee on Budgetary Control,</w:t>
      </w:r>
    </w:p>
    <w:p w:rsidR="00BF2A6E" w:rsidRPr="006E7D30" w:rsidRDefault="00BF2A6E" w:rsidP="003F5E22">
      <w:pPr>
        <w:autoSpaceDE w:val="0"/>
        <w:autoSpaceDN w:val="0"/>
        <w:adjustRightInd w:val="0"/>
        <w:ind w:left="1418"/>
        <w:rPr>
          <w:szCs w:val="24"/>
          <w:lang w:val="en-GB"/>
        </w:rPr>
      </w:pPr>
      <w:r w:rsidRPr="006E7D30">
        <w:rPr>
          <w:szCs w:val="24"/>
          <w:lang w:val="en-GB"/>
        </w:rPr>
        <w:t>European Parliament</w:t>
      </w:r>
    </w:p>
    <w:p w:rsidR="003F5E22" w:rsidRPr="006E7D30" w:rsidRDefault="003F5E22" w:rsidP="003F5E22">
      <w:pPr>
        <w:autoSpaceDE w:val="0"/>
        <w:autoSpaceDN w:val="0"/>
        <w:adjustRightInd w:val="0"/>
        <w:ind w:left="1418"/>
        <w:rPr>
          <w:szCs w:val="24"/>
          <w:lang w:val="en-GB"/>
        </w:rPr>
      </w:pPr>
    </w:p>
    <w:p w:rsidR="003F5E22" w:rsidRPr="006E7D30" w:rsidRDefault="003F5E22" w:rsidP="003F5E22">
      <w:pPr>
        <w:autoSpaceDE w:val="0"/>
        <w:autoSpaceDN w:val="0"/>
        <w:adjustRightInd w:val="0"/>
        <w:ind w:left="1418"/>
        <w:rPr>
          <w:szCs w:val="24"/>
          <w:lang w:val="en-GB"/>
        </w:rPr>
      </w:pPr>
      <w:r w:rsidRPr="006E7D30">
        <w:rPr>
          <w:szCs w:val="24"/>
          <w:lang w:val="en-GB"/>
        </w:rPr>
        <w:t>M</w:t>
      </w:r>
      <w:r w:rsidR="005E727A" w:rsidRPr="006E7D30">
        <w:rPr>
          <w:szCs w:val="24"/>
          <w:lang w:val="en-GB"/>
        </w:rPr>
        <w:t>r</w:t>
      </w:r>
      <w:r w:rsidRPr="006E7D30">
        <w:rPr>
          <w:szCs w:val="24"/>
          <w:lang w:val="en-GB"/>
        </w:rPr>
        <w:t xml:space="preserve"> </w:t>
      </w:r>
      <w:r w:rsidR="00CA45CD" w:rsidRPr="006E7D30">
        <w:rPr>
          <w:b/>
          <w:szCs w:val="24"/>
          <w:lang w:val="en-GB"/>
        </w:rPr>
        <w:t xml:space="preserve">Joachim </w:t>
      </w:r>
      <w:r w:rsidR="00E0002A" w:rsidRPr="006E7D30">
        <w:rPr>
          <w:b/>
          <w:szCs w:val="24"/>
          <w:lang w:val="en-GB"/>
        </w:rPr>
        <w:t>Zeller</w:t>
      </w:r>
      <w:r w:rsidRPr="006E7D30">
        <w:rPr>
          <w:szCs w:val="24"/>
          <w:lang w:val="en-GB"/>
        </w:rPr>
        <w:t xml:space="preserve">, </w:t>
      </w:r>
      <w:r w:rsidR="005761F8" w:rsidRPr="006E7D30">
        <w:rPr>
          <w:szCs w:val="24"/>
          <w:lang w:val="en-GB"/>
        </w:rPr>
        <w:t>European Parliament r</w:t>
      </w:r>
      <w:r w:rsidRPr="006E7D30">
        <w:rPr>
          <w:szCs w:val="24"/>
          <w:lang w:val="en-GB"/>
        </w:rPr>
        <w:t>apporteur for the 201</w:t>
      </w:r>
      <w:r w:rsidR="005E727A" w:rsidRPr="006E7D30">
        <w:rPr>
          <w:szCs w:val="24"/>
          <w:lang w:val="en-GB"/>
        </w:rPr>
        <w:t>5</w:t>
      </w:r>
      <w:r w:rsidRPr="006E7D30">
        <w:rPr>
          <w:szCs w:val="24"/>
          <w:lang w:val="en-GB"/>
        </w:rPr>
        <w:t xml:space="preserve"> Commission discharge</w:t>
      </w:r>
    </w:p>
    <w:p w:rsidR="0011007F" w:rsidRPr="006E7D30" w:rsidRDefault="0011007F" w:rsidP="003F5E22">
      <w:pPr>
        <w:autoSpaceDE w:val="0"/>
        <w:autoSpaceDN w:val="0"/>
        <w:adjustRightInd w:val="0"/>
        <w:ind w:left="1418"/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C162C" w:rsidRPr="00183271" w:rsidTr="00B47345">
        <w:tc>
          <w:tcPr>
            <w:tcW w:w="9060" w:type="dxa"/>
            <w:shd w:val="clear" w:color="auto" w:fill="auto"/>
          </w:tcPr>
          <w:p w:rsidR="001C162C" w:rsidRPr="006E7D30" w:rsidRDefault="001C162C" w:rsidP="00B72345">
            <w:pPr>
              <w:ind w:left="1440" w:hanging="1553"/>
              <w:jc w:val="both"/>
              <w:rPr>
                <w:rFonts w:ascii="Times New Roman Bold" w:hAnsi="Times New Roman Bold"/>
                <w:b/>
                <w:szCs w:val="24"/>
                <w:lang w:val="en-GB"/>
              </w:rPr>
            </w:pPr>
            <w:r w:rsidRPr="006E7D30">
              <w:rPr>
                <w:b/>
                <w:szCs w:val="24"/>
                <w:lang w:val="en-GB"/>
              </w:rPr>
              <w:t>15.15 - 16.15</w:t>
            </w:r>
            <w:r w:rsidRPr="006E7D30">
              <w:rPr>
                <w:b/>
                <w:szCs w:val="24"/>
                <w:lang w:val="en-GB"/>
              </w:rPr>
              <w:tab/>
              <w:t xml:space="preserve">SESSION I: </w:t>
            </w:r>
            <w:r w:rsidRPr="006E7D30">
              <w:rPr>
                <w:b/>
                <w:lang w:val="en-GB"/>
              </w:rPr>
              <w:t xml:space="preserve">Shared management: how to balance trust and </w:t>
            </w:r>
            <w:proofErr w:type="spellStart"/>
            <w:r w:rsidRPr="006E7D30">
              <w:rPr>
                <w:b/>
                <w:lang w:val="en-GB"/>
              </w:rPr>
              <w:t>control?</w:t>
            </w:r>
            <w:r w:rsidRPr="006E7D30">
              <w:rPr>
                <w:b/>
                <w:i/>
                <w:lang w:val="en-GB"/>
              </w:rPr>
              <w:t>The</w:t>
            </w:r>
            <w:proofErr w:type="spellEnd"/>
            <w:r w:rsidRPr="006E7D30">
              <w:rPr>
                <w:b/>
                <w:i/>
                <w:lang w:val="en-GB"/>
              </w:rPr>
              <w:t xml:space="preserve"> effectiveness of national management and control systems and the reliability of the data collected by the Member States</w:t>
            </w:r>
          </w:p>
        </w:tc>
      </w:tr>
    </w:tbl>
    <w:p w:rsidR="001C162C" w:rsidRPr="006E7D30" w:rsidRDefault="001C162C" w:rsidP="001C162C">
      <w:pPr>
        <w:jc w:val="both"/>
        <w:rPr>
          <w:b/>
          <w:i/>
          <w:szCs w:val="24"/>
          <w:lang w:val="en-GB"/>
        </w:rPr>
      </w:pPr>
    </w:p>
    <w:p w:rsidR="005D3A8B" w:rsidRPr="006E7D30" w:rsidRDefault="001C162C" w:rsidP="001C162C">
      <w:pPr>
        <w:spacing w:after="200" w:line="276" w:lineRule="auto"/>
        <w:ind w:left="1440" w:hanging="1440"/>
        <w:rPr>
          <w:szCs w:val="24"/>
          <w:lang w:val="en-GB"/>
        </w:rPr>
      </w:pPr>
      <w:r w:rsidRPr="006E7D30">
        <w:rPr>
          <w:szCs w:val="24"/>
          <w:lang w:val="en-GB"/>
        </w:rPr>
        <w:t>15.15 – 15.25</w:t>
      </w:r>
      <w:r w:rsidRPr="006E7D30">
        <w:rPr>
          <w:szCs w:val="24"/>
          <w:lang w:val="en-GB"/>
        </w:rPr>
        <w:tab/>
      </w:r>
      <w:r w:rsidR="00F866EC" w:rsidRPr="006E7D30">
        <w:rPr>
          <w:szCs w:val="24"/>
          <w:lang w:val="en-GB"/>
        </w:rPr>
        <w:t xml:space="preserve"> </w:t>
      </w:r>
      <w:proofErr w:type="spellStart"/>
      <w:r w:rsidR="00F866EC" w:rsidRPr="006E7D30">
        <w:rPr>
          <w:szCs w:val="24"/>
          <w:lang w:val="en-GB"/>
        </w:rPr>
        <w:t>Lazaros</w:t>
      </w:r>
      <w:proofErr w:type="spellEnd"/>
      <w:r w:rsidR="00F866EC" w:rsidRPr="006E7D30">
        <w:rPr>
          <w:szCs w:val="24"/>
          <w:lang w:val="en-GB"/>
        </w:rPr>
        <w:t xml:space="preserve"> S. </w:t>
      </w:r>
      <w:proofErr w:type="spellStart"/>
      <w:r w:rsidR="00F866EC" w:rsidRPr="006E7D30">
        <w:rPr>
          <w:szCs w:val="24"/>
          <w:lang w:val="en-GB"/>
        </w:rPr>
        <w:t>Lazarou</w:t>
      </w:r>
      <w:proofErr w:type="spellEnd"/>
      <w:r w:rsidR="00F866EC" w:rsidRPr="006E7D30">
        <w:rPr>
          <w:szCs w:val="24"/>
          <w:lang w:val="en-GB"/>
        </w:rPr>
        <w:t xml:space="preserve"> </w:t>
      </w:r>
      <w:r w:rsidR="00CA45CD" w:rsidRPr="006E7D30">
        <w:rPr>
          <w:szCs w:val="24"/>
          <w:lang w:val="en-GB"/>
        </w:rPr>
        <w:t>Member of</w:t>
      </w:r>
      <w:r w:rsidR="005D3A8B" w:rsidRPr="006E7D30">
        <w:rPr>
          <w:szCs w:val="24"/>
          <w:lang w:val="en-GB"/>
        </w:rPr>
        <w:t xml:space="preserve"> the European Court of Auditors</w:t>
      </w:r>
    </w:p>
    <w:p w:rsidR="00FD5A82" w:rsidRPr="004F3EBC" w:rsidRDefault="005D3A8B" w:rsidP="004F3EBC">
      <w:pPr>
        <w:spacing w:before="100" w:after="100"/>
        <w:ind w:left="1440" w:hanging="1440"/>
        <w:jc w:val="both"/>
        <w:rPr>
          <w:szCs w:val="24"/>
          <w:lang w:val="en-GB"/>
        </w:rPr>
      </w:pPr>
      <w:r w:rsidRPr="004F3EBC">
        <w:rPr>
          <w:szCs w:val="24"/>
          <w:lang w:val="en-GB"/>
        </w:rPr>
        <w:t>15.25 – 15.35</w:t>
      </w:r>
      <w:r w:rsidRPr="004F3EBC">
        <w:rPr>
          <w:szCs w:val="24"/>
          <w:lang w:val="en-GB"/>
        </w:rPr>
        <w:tab/>
      </w:r>
      <w:r w:rsidR="004F3EBC">
        <w:rPr>
          <w:szCs w:val="24"/>
          <w:lang w:val="en-GB"/>
        </w:rPr>
        <w:t xml:space="preserve">Rudolf </w:t>
      </w:r>
      <w:proofErr w:type="spellStart"/>
      <w:r w:rsidR="004F3EBC">
        <w:rPr>
          <w:szCs w:val="24"/>
          <w:lang w:val="en-GB"/>
        </w:rPr>
        <w:t>Moegele</w:t>
      </w:r>
      <w:proofErr w:type="spellEnd"/>
      <w:r w:rsidR="004F3EBC">
        <w:rPr>
          <w:szCs w:val="24"/>
          <w:lang w:val="en-GB"/>
        </w:rPr>
        <w:t xml:space="preserve">, </w:t>
      </w:r>
      <w:r w:rsidR="004F3EBC" w:rsidRPr="004F3EBC">
        <w:rPr>
          <w:szCs w:val="24"/>
          <w:lang w:val="en-GB"/>
        </w:rPr>
        <w:t xml:space="preserve">Deputy Directorate-General </w:t>
      </w:r>
      <w:r w:rsidR="00E944AD">
        <w:rPr>
          <w:szCs w:val="24"/>
          <w:lang w:val="en-GB"/>
        </w:rPr>
        <w:t xml:space="preserve">at European Commission, DG </w:t>
      </w:r>
      <w:r w:rsidR="004F3EBC" w:rsidRPr="004F3EBC">
        <w:rPr>
          <w:szCs w:val="24"/>
          <w:lang w:val="en-GB"/>
        </w:rPr>
        <w:t>Agriculture and Rural Development</w:t>
      </w:r>
    </w:p>
    <w:p w:rsidR="00FD5A82" w:rsidRPr="006E7D30" w:rsidRDefault="00FD5A82" w:rsidP="00FD5A82">
      <w:pPr>
        <w:ind w:left="1440" w:hanging="1440"/>
        <w:rPr>
          <w:szCs w:val="24"/>
          <w:lang w:val="en-GB"/>
        </w:rPr>
      </w:pPr>
    </w:p>
    <w:p w:rsidR="00FD5A82" w:rsidRPr="006E7D30" w:rsidRDefault="00327A7D" w:rsidP="00FD5A82">
      <w:pPr>
        <w:ind w:left="1440" w:hanging="1440"/>
        <w:rPr>
          <w:lang w:val="en-GB"/>
        </w:rPr>
      </w:pPr>
      <w:r w:rsidRPr="006E7D30">
        <w:rPr>
          <w:szCs w:val="24"/>
          <w:lang w:val="en-GB"/>
        </w:rPr>
        <w:t>15.35 –15.45</w:t>
      </w:r>
      <w:r w:rsidRPr="006E7D30">
        <w:rPr>
          <w:szCs w:val="24"/>
          <w:lang w:val="en-GB"/>
        </w:rPr>
        <w:tab/>
      </w:r>
      <w:r w:rsidR="00B72345" w:rsidRPr="006E7D30">
        <w:rPr>
          <w:szCs w:val="24"/>
          <w:lang w:val="en-GB"/>
        </w:rPr>
        <w:t>Thomas Sch</w:t>
      </w:r>
      <w:r w:rsidR="00654CC5" w:rsidRPr="006E7D30">
        <w:rPr>
          <w:szCs w:val="24"/>
          <w:lang w:val="en-GB"/>
        </w:rPr>
        <w:t>midt</w:t>
      </w:r>
      <w:r w:rsidR="00B72345" w:rsidRPr="006E7D30">
        <w:rPr>
          <w:szCs w:val="24"/>
          <w:lang w:val="en-GB"/>
        </w:rPr>
        <w:t>, State Minister</w:t>
      </w:r>
      <w:r w:rsidR="00FD5A82" w:rsidRPr="006E7D30">
        <w:rPr>
          <w:lang w:val="en-GB"/>
        </w:rPr>
        <w:t xml:space="preserve"> of </w:t>
      </w:r>
      <w:r w:rsidR="00B72345" w:rsidRPr="006E7D30">
        <w:rPr>
          <w:lang w:val="en-GB"/>
        </w:rPr>
        <w:t xml:space="preserve">Agriculture and environment </w:t>
      </w:r>
      <w:r w:rsidR="00FD5A82" w:rsidRPr="006E7D30">
        <w:rPr>
          <w:lang w:val="en-GB"/>
        </w:rPr>
        <w:t>of Land Saxony</w:t>
      </w:r>
    </w:p>
    <w:p w:rsidR="00F113FD" w:rsidRPr="006E7D30" w:rsidRDefault="00F113FD" w:rsidP="00FD5A82">
      <w:pPr>
        <w:ind w:left="1440" w:hanging="1440"/>
        <w:rPr>
          <w:lang w:val="en-GB"/>
        </w:rPr>
      </w:pPr>
    </w:p>
    <w:p w:rsidR="00F113FD" w:rsidRPr="006E7D30" w:rsidRDefault="00F113FD" w:rsidP="00FD5A82">
      <w:pPr>
        <w:ind w:left="1440" w:hanging="1440"/>
        <w:rPr>
          <w:color w:val="000000"/>
          <w:szCs w:val="24"/>
          <w:lang w:val="en-GB"/>
        </w:rPr>
      </w:pPr>
      <w:r w:rsidRPr="006E7D30">
        <w:rPr>
          <w:szCs w:val="24"/>
          <w:lang w:val="en-GB"/>
        </w:rPr>
        <w:t>15.45 – 15.55</w:t>
      </w:r>
      <w:r w:rsidRPr="006E7D30">
        <w:rPr>
          <w:szCs w:val="24"/>
          <w:lang w:val="en-GB"/>
        </w:rPr>
        <w:tab/>
      </w:r>
      <w:proofErr w:type="spellStart"/>
      <w:r w:rsidRPr="006E7D30">
        <w:rPr>
          <w:color w:val="000000"/>
          <w:szCs w:val="24"/>
          <w:lang w:val="en-GB"/>
        </w:rPr>
        <w:t>Kristjan</w:t>
      </w:r>
      <w:proofErr w:type="spellEnd"/>
      <w:r w:rsidRPr="006E7D30">
        <w:rPr>
          <w:color w:val="000000"/>
          <w:szCs w:val="24"/>
          <w:lang w:val="en-GB"/>
        </w:rPr>
        <w:t xml:space="preserve"> </w:t>
      </w:r>
      <w:proofErr w:type="spellStart"/>
      <w:r w:rsidRPr="006E7D30">
        <w:rPr>
          <w:color w:val="000000"/>
          <w:szCs w:val="24"/>
          <w:lang w:val="en-GB"/>
        </w:rPr>
        <w:t>K</w:t>
      </w:r>
      <w:r w:rsidR="00756054" w:rsidRPr="006E7D30">
        <w:rPr>
          <w:color w:val="000000"/>
          <w:szCs w:val="24"/>
          <w:lang w:val="en-GB"/>
        </w:rPr>
        <w:t>öljalg</w:t>
      </w:r>
      <w:proofErr w:type="spellEnd"/>
      <w:r w:rsidRPr="006E7D30">
        <w:rPr>
          <w:color w:val="000000"/>
          <w:szCs w:val="24"/>
          <w:lang w:val="en-GB"/>
        </w:rPr>
        <w:t>, Member</w:t>
      </w:r>
      <w:r w:rsidR="008F294E" w:rsidRPr="006E7D30">
        <w:rPr>
          <w:color w:val="000000"/>
          <w:szCs w:val="24"/>
          <w:lang w:val="en-GB"/>
        </w:rPr>
        <w:t xml:space="preserve"> of </w:t>
      </w:r>
      <w:r w:rsidRPr="006E7D30">
        <w:rPr>
          <w:color w:val="000000"/>
          <w:szCs w:val="24"/>
          <w:lang w:val="en-GB"/>
        </w:rPr>
        <w:t xml:space="preserve">State Budget Control Select </w:t>
      </w:r>
      <w:proofErr w:type="spellStart"/>
      <w:r w:rsidRPr="006E7D30">
        <w:rPr>
          <w:color w:val="000000"/>
          <w:szCs w:val="24"/>
          <w:lang w:val="en-GB"/>
        </w:rPr>
        <w:t>Committe</w:t>
      </w:r>
      <w:proofErr w:type="spellEnd"/>
      <w:r w:rsidRPr="006E7D30">
        <w:rPr>
          <w:color w:val="000000"/>
          <w:szCs w:val="24"/>
          <w:lang w:val="en-GB"/>
        </w:rPr>
        <w:t xml:space="preserve">, </w:t>
      </w:r>
      <w:proofErr w:type="spellStart"/>
      <w:r w:rsidRPr="006E7D30">
        <w:rPr>
          <w:color w:val="000000"/>
          <w:szCs w:val="24"/>
          <w:lang w:val="en-GB"/>
        </w:rPr>
        <w:t>Riigikogu</w:t>
      </w:r>
      <w:proofErr w:type="spellEnd"/>
      <w:r w:rsidRPr="006E7D30">
        <w:rPr>
          <w:color w:val="000000"/>
          <w:szCs w:val="24"/>
          <w:lang w:val="en-GB"/>
        </w:rPr>
        <w:t xml:space="preserve"> </w:t>
      </w:r>
      <w:bookmarkStart w:id="1" w:name="_GoBack"/>
      <w:bookmarkEnd w:id="1"/>
      <w:r w:rsidRPr="006E7D30">
        <w:rPr>
          <w:color w:val="000000"/>
          <w:szCs w:val="24"/>
          <w:lang w:val="en-GB"/>
        </w:rPr>
        <w:t>(Estonia)</w:t>
      </w:r>
    </w:p>
    <w:p w:rsidR="00F113FD" w:rsidRPr="006E7D30" w:rsidRDefault="00F113FD" w:rsidP="00FD5A82">
      <w:pPr>
        <w:ind w:left="1440" w:hanging="1440"/>
        <w:rPr>
          <w:color w:val="000000"/>
          <w:szCs w:val="24"/>
          <w:lang w:val="en-GB"/>
        </w:rPr>
      </w:pPr>
    </w:p>
    <w:p w:rsidR="001C162C" w:rsidRPr="006E7D30" w:rsidRDefault="00F113FD" w:rsidP="00E0002A">
      <w:pPr>
        <w:spacing w:after="200" w:line="276" w:lineRule="auto"/>
        <w:ind w:left="1440" w:hanging="1440"/>
        <w:rPr>
          <w:szCs w:val="24"/>
          <w:lang w:val="en-GB"/>
        </w:rPr>
      </w:pPr>
      <w:r w:rsidRPr="006E7D30">
        <w:rPr>
          <w:szCs w:val="24"/>
          <w:lang w:val="en-GB"/>
        </w:rPr>
        <w:t>15.55</w:t>
      </w:r>
      <w:r w:rsidR="001C162C" w:rsidRPr="006E7D30">
        <w:rPr>
          <w:szCs w:val="24"/>
          <w:lang w:val="en-GB"/>
        </w:rPr>
        <w:t xml:space="preserve"> – 16.15</w:t>
      </w:r>
      <w:r w:rsidR="001C162C" w:rsidRPr="006E7D30">
        <w:rPr>
          <w:szCs w:val="24"/>
          <w:lang w:val="en-GB"/>
        </w:rPr>
        <w:tab/>
      </w:r>
      <w:r w:rsidR="00E0002A" w:rsidRPr="006E7D30">
        <w:rPr>
          <w:szCs w:val="24"/>
          <w:lang w:val="en-GB"/>
        </w:rPr>
        <w:t>Debate</w:t>
      </w:r>
      <w:r w:rsidR="008F294E" w:rsidRPr="006D2744">
        <w:rPr>
          <w:szCs w:val="24"/>
          <w:lang w:val="en-GB"/>
        </w:rPr>
        <w:t>:</w:t>
      </w:r>
      <w:r w:rsidR="00CA45CD" w:rsidRPr="006E7D30">
        <w:rPr>
          <w:szCs w:val="24"/>
          <w:lang w:val="en-GB"/>
        </w:rPr>
        <w:t xml:space="preserve"> </w:t>
      </w:r>
      <w:r w:rsidR="008F294E" w:rsidRPr="006E7D30">
        <w:rPr>
          <w:szCs w:val="24"/>
          <w:lang w:val="en-GB"/>
        </w:rPr>
        <w:t>M</w:t>
      </w:r>
      <w:r w:rsidR="00CA45CD" w:rsidRPr="006E7D30">
        <w:rPr>
          <w:szCs w:val="24"/>
          <w:lang w:val="en-GB"/>
        </w:rPr>
        <w:t xml:space="preserve">embers of National </w:t>
      </w:r>
      <w:r w:rsidR="005761F8" w:rsidRPr="006E7D30">
        <w:rPr>
          <w:szCs w:val="24"/>
          <w:lang w:val="en-GB"/>
        </w:rPr>
        <w:t>P</w:t>
      </w:r>
      <w:r w:rsidR="00CA45CD" w:rsidRPr="006E7D30">
        <w:rPr>
          <w:szCs w:val="24"/>
          <w:lang w:val="en-GB"/>
        </w:rPr>
        <w:t xml:space="preserve">arliaments and European Parliament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4149F" w:rsidRPr="00183271" w:rsidTr="00B47345">
        <w:tc>
          <w:tcPr>
            <w:tcW w:w="9060" w:type="dxa"/>
            <w:shd w:val="clear" w:color="auto" w:fill="auto"/>
          </w:tcPr>
          <w:p w:rsidR="0074149F" w:rsidRPr="006D2744" w:rsidRDefault="001C162C" w:rsidP="00B72345">
            <w:pPr>
              <w:ind w:left="1305" w:hanging="1305"/>
              <w:rPr>
                <w:szCs w:val="24"/>
                <w:lang w:val="en-GB"/>
              </w:rPr>
            </w:pPr>
            <w:r w:rsidRPr="006E7D30">
              <w:rPr>
                <w:lang w:val="en-GB"/>
              </w:rPr>
              <w:t>16.15 - 17.15</w:t>
            </w:r>
            <w:r w:rsidRPr="006E7D30">
              <w:rPr>
                <w:lang w:val="en-GB"/>
              </w:rPr>
              <w:tab/>
            </w:r>
            <w:r w:rsidRPr="006E7D30">
              <w:rPr>
                <w:b/>
                <w:lang w:val="en-GB"/>
              </w:rPr>
              <w:t>SESSION II</w:t>
            </w:r>
            <w:r w:rsidRPr="006E7D30">
              <w:rPr>
                <w:lang w:val="en-GB"/>
              </w:rPr>
              <w:t xml:space="preserve">: </w:t>
            </w:r>
            <w:r w:rsidRPr="006D2744">
              <w:rPr>
                <w:b/>
                <w:szCs w:val="24"/>
                <w:lang w:val="en-GB"/>
              </w:rPr>
              <w:t xml:space="preserve">Stop to the nonsense of “use it or lose it” </w:t>
            </w:r>
            <w:r w:rsidRPr="006D2744">
              <w:rPr>
                <w:b/>
                <w:i/>
                <w:szCs w:val="24"/>
                <w:lang w:val="en-GB"/>
              </w:rPr>
              <w:t>Towards a more performance driven approach of spending</w:t>
            </w:r>
          </w:p>
        </w:tc>
      </w:tr>
    </w:tbl>
    <w:p w:rsidR="00CA45CD" w:rsidRPr="006D2744" w:rsidRDefault="00CA45CD" w:rsidP="00DD28EA">
      <w:pPr>
        <w:rPr>
          <w:b/>
          <w:i/>
          <w:szCs w:val="24"/>
          <w:u w:val="single"/>
          <w:lang w:val="en-GB"/>
        </w:rPr>
      </w:pPr>
    </w:p>
    <w:p w:rsidR="005D3A8B" w:rsidRPr="006E7D30" w:rsidRDefault="001C162C" w:rsidP="00BA31D3">
      <w:pPr>
        <w:ind w:left="1440" w:hanging="1440"/>
        <w:rPr>
          <w:szCs w:val="24"/>
          <w:lang w:val="en-GB"/>
        </w:rPr>
      </w:pPr>
      <w:r w:rsidRPr="006E7D30">
        <w:rPr>
          <w:szCs w:val="24"/>
          <w:lang w:val="en-GB"/>
        </w:rPr>
        <w:t>16.15 – 16.25</w:t>
      </w:r>
      <w:r w:rsidRPr="006E7D30">
        <w:rPr>
          <w:szCs w:val="24"/>
          <w:lang w:val="en-GB"/>
        </w:rPr>
        <w:tab/>
      </w:r>
      <w:proofErr w:type="spellStart"/>
      <w:r w:rsidR="00F866EC" w:rsidRPr="006E7D30">
        <w:rPr>
          <w:szCs w:val="24"/>
          <w:lang w:val="en-GB"/>
        </w:rPr>
        <w:t>Lazaros</w:t>
      </w:r>
      <w:proofErr w:type="spellEnd"/>
      <w:r w:rsidR="00F866EC" w:rsidRPr="006E7D30">
        <w:rPr>
          <w:szCs w:val="24"/>
          <w:lang w:val="en-GB"/>
        </w:rPr>
        <w:t xml:space="preserve"> S. </w:t>
      </w:r>
      <w:proofErr w:type="spellStart"/>
      <w:r w:rsidR="00F866EC" w:rsidRPr="006E7D30">
        <w:rPr>
          <w:szCs w:val="24"/>
          <w:lang w:val="en-GB"/>
        </w:rPr>
        <w:t>Lazarou</w:t>
      </w:r>
      <w:proofErr w:type="spellEnd"/>
      <w:r w:rsidR="00F866EC" w:rsidRPr="006E7D30">
        <w:rPr>
          <w:szCs w:val="24"/>
          <w:lang w:val="en-GB"/>
        </w:rPr>
        <w:t xml:space="preserve"> Member of the European Court of Auditors</w:t>
      </w:r>
    </w:p>
    <w:p w:rsidR="00B47345" w:rsidRPr="006E7D30" w:rsidRDefault="00B47345" w:rsidP="00B47345">
      <w:pPr>
        <w:rPr>
          <w:szCs w:val="24"/>
          <w:lang w:val="en-GB"/>
        </w:rPr>
      </w:pPr>
    </w:p>
    <w:p w:rsidR="00B47345" w:rsidRPr="00E944AD" w:rsidRDefault="00B47345" w:rsidP="004F3EBC">
      <w:pPr>
        <w:ind w:left="1440" w:hanging="1440"/>
        <w:rPr>
          <w:szCs w:val="24"/>
          <w:lang w:val="en-GB"/>
        </w:rPr>
      </w:pPr>
      <w:r w:rsidRPr="006E7D30">
        <w:rPr>
          <w:szCs w:val="24"/>
          <w:lang w:val="en-GB"/>
        </w:rPr>
        <w:t>16.25 –16.35</w:t>
      </w:r>
      <w:r w:rsidRPr="006E7D30">
        <w:rPr>
          <w:szCs w:val="24"/>
          <w:lang w:val="en-GB"/>
        </w:rPr>
        <w:tab/>
      </w:r>
      <w:r w:rsidR="004F3EBC" w:rsidRPr="00E944AD">
        <w:rPr>
          <w:szCs w:val="24"/>
          <w:lang w:val="en-GB"/>
        </w:rPr>
        <w:t xml:space="preserve">Nicholas Martyn, Deputy </w:t>
      </w:r>
      <w:r w:rsidR="00183271" w:rsidRPr="004F3EBC">
        <w:rPr>
          <w:szCs w:val="24"/>
          <w:lang w:val="en-GB"/>
        </w:rPr>
        <w:t>Directorate-General</w:t>
      </w:r>
      <w:r w:rsidR="004F3EBC" w:rsidRPr="00E944AD">
        <w:rPr>
          <w:szCs w:val="24"/>
          <w:lang w:val="en-GB"/>
        </w:rPr>
        <w:t xml:space="preserve"> </w:t>
      </w:r>
      <w:r w:rsidR="00E944AD" w:rsidRPr="00E944AD">
        <w:rPr>
          <w:color w:val="000000"/>
          <w:szCs w:val="24"/>
          <w:lang w:val="en-GB"/>
        </w:rPr>
        <w:t>at European Commission, DG Regional Policy</w:t>
      </w:r>
    </w:p>
    <w:p w:rsidR="00E944AD" w:rsidRDefault="00E944AD" w:rsidP="00D84059">
      <w:pPr>
        <w:ind w:left="1440" w:hanging="1440"/>
        <w:rPr>
          <w:szCs w:val="24"/>
          <w:lang w:val="en-GB"/>
        </w:rPr>
      </w:pPr>
    </w:p>
    <w:p w:rsidR="00F01BD4" w:rsidRPr="006E7D30" w:rsidRDefault="00B06D7A" w:rsidP="00D84059">
      <w:pPr>
        <w:ind w:left="1440" w:hanging="1440"/>
        <w:rPr>
          <w:szCs w:val="24"/>
          <w:lang w:val="en-GB"/>
        </w:rPr>
      </w:pPr>
      <w:r w:rsidRPr="006E7D30">
        <w:rPr>
          <w:szCs w:val="24"/>
          <w:lang w:val="en-GB"/>
        </w:rPr>
        <w:t>16.35 – 16.45</w:t>
      </w:r>
      <w:r w:rsidRPr="006E7D30">
        <w:rPr>
          <w:szCs w:val="24"/>
          <w:lang w:val="en-GB"/>
        </w:rPr>
        <w:tab/>
      </w:r>
      <w:r w:rsidRPr="006E7D30">
        <w:rPr>
          <w:bCs/>
          <w:szCs w:val="24"/>
          <w:lang w:val="en-GB"/>
        </w:rPr>
        <w:t xml:space="preserve">Eric Van Rompuy </w:t>
      </w:r>
      <w:r w:rsidR="00F866EC" w:rsidRPr="006E7D30">
        <w:rPr>
          <w:szCs w:val="24"/>
          <w:lang w:val="en-GB"/>
        </w:rPr>
        <w:t>Chair of the Committee for Budget and Finances of Belgian Chamber of Representatives</w:t>
      </w:r>
      <w:r w:rsidR="002A0D29" w:rsidRPr="006E7D30">
        <w:rPr>
          <w:szCs w:val="24"/>
          <w:lang w:val="en-GB"/>
        </w:rPr>
        <w:t xml:space="preserve">, </w:t>
      </w:r>
    </w:p>
    <w:p w:rsidR="00D84059" w:rsidRPr="006E7D30" w:rsidRDefault="00D84059" w:rsidP="00D84059">
      <w:pPr>
        <w:ind w:left="1440" w:hanging="1440"/>
        <w:rPr>
          <w:szCs w:val="24"/>
          <w:lang w:val="en-GB"/>
        </w:rPr>
      </w:pPr>
    </w:p>
    <w:p w:rsidR="00DC1852" w:rsidRPr="006D2744" w:rsidRDefault="005D3A8B" w:rsidP="006A1B76">
      <w:pPr>
        <w:ind w:left="1440" w:hanging="1440"/>
        <w:rPr>
          <w:szCs w:val="24"/>
          <w:lang w:val="en-GB"/>
        </w:rPr>
      </w:pPr>
      <w:r w:rsidRPr="006D2744">
        <w:rPr>
          <w:szCs w:val="24"/>
          <w:lang w:val="en-GB"/>
        </w:rPr>
        <w:t>16.45</w:t>
      </w:r>
      <w:r w:rsidR="00BA31D3" w:rsidRPr="006D2744">
        <w:rPr>
          <w:szCs w:val="24"/>
          <w:lang w:val="en-GB"/>
        </w:rPr>
        <w:t>– 17.</w:t>
      </w:r>
      <w:r w:rsidR="006A1B76" w:rsidRPr="006D2744">
        <w:rPr>
          <w:szCs w:val="24"/>
          <w:lang w:val="en-GB"/>
        </w:rPr>
        <w:t xml:space="preserve">15 </w:t>
      </w:r>
      <w:r w:rsidR="008A3924" w:rsidRPr="006D2744">
        <w:rPr>
          <w:szCs w:val="24"/>
          <w:lang w:val="en-GB"/>
        </w:rPr>
        <w:t>Debate: Members of National Parliaments and European Parliament</w:t>
      </w:r>
    </w:p>
    <w:p w:rsidR="005D3A8B" w:rsidRPr="006D2744" w:rsidRDefault="005D3A8B" w:rsidP="005D3A8B">
      <w:pPr>
        <w:rPr>
          <w:szCs w:val="24"/>
          <w:lang w:val="en-GB"/>
        </w:rPr>
      </w:pPr>
    </w:p>
    <w:p w:rsidR="00B47345" w:rsidRPr="006D2744" w:rsidRDefault="001C162C" w:rsidP="00B72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1276" w:hanging="1276"/>
        <w:rPr>
          <w:b/>
          <w:i/>
          <w:szCs w:val="24"/>
          <w:lang w:val="en-GB"/>
        </w:rPr>
      </w:pPr>
      <w:r w:rsidRPr="006D2744">
        <w:rPr>
          <w:b/>
          <w:szCs w:val="24"/>
          <w:lang w:val="en-GB"/>
        </w:rPr>
        <w:t>17.15 -18.15 SESSION III: A new model of cooperation between the European Union and the Member States’ administrations</w:t>
      </w:r>
    </w:p>
    <w:p w:rsidR="005D3A8B" w:rsidRPr="006E7D30" w:rsidRDefault="005D3A8B" w:rsidP="00BA31D3">
      <w:pPr>
        <w:spacing w:after="200" w:line="276" w:lineRule="auto"/>
        <w:rPr>
          <w:szCs w:val="24"/>
          <w:lang w:val="en-GB"/>
        </w:rPr>
      </w:pPr>
      <w:r w:rsidRPr="006D2744">
        <w:rPr>
          <w:szCs w:val="24"/>
          <w:lang w:val="en-GB"/>
        </w:rPr>
        <w:t xml:space="preserve">17.15 – 17. </w:t>
      </w:r>
      <w:r w:rsidRPr="006E7D30">
        <w:rPr>
          <w:szCs w:val="24"/>
          <w:lang w:val="en-GB"/>
        </w:rPr>
        <w:t>25</w:t>
      </w:r>
      <w:r w:rsidRPr="006E7D30">
        <w:rPr>
          <w:szCs w:val="24"/>
          <w:lang w:val="en-GB"/>
        </w:rPr>
        <w:tab/>
      </w:r>
      <w:proofErr w:type="spellStart"/>
      <w:r w:rsidR="00F866EC" w:rsidRPr="006E7D30">
        <w:rPr>
          <w:szCs w:val="24"/>
          <w:lang w:val="en-GB"/>
        </w:rPr>
        <w:t>Lazaros</w:t>
      </w:r>
      <w:proofErr w:type="spellEnd"/>
      <w:r w:rsidR="00F866EC" w:rsidRPr="006E7D30">
        <w:rPr>
          <w:szCs w:val="24"/>
          <w:lang w:val="en-GB"/>
        </w:rPr>
        <w:t xml:space="preserve"> S. </w:t>
      </w:r>
      <w:proofErr w:type="spellStart"/>
      <w:r w:rsidR="00F866EC" w:rsidRPr="006E7D30">
        <w:rPr>
          <w:szCs w:val="24"/>
          <w:lang w:val="en-GB"/>
        </w:rPr>
        <w:t>Lazarou</w:t>
      </w:r>
      <w:proofErr w:type="spellEnd"/>
      <w:r w:rsidR="00F866EC" w:rsidRPr="006E7D30">
        <w:rPr>
          <w:szCs w:val="24"/>
          <w:lang w:val="en-GB"/>
        </w:rPr>
        <w:t xml:space="preserve"> Member of the European Court of Auditors</w:t>
      </w:r>
    </w:p>
    <w:p w:rsidR="005D3A8B" w:rsidRPr="006E7D30" w:rsidRDefault="005D3A8B" w:rsidP="00B72345">
      <w:pPr>
        <w:spacing w:after="200" w:line="276" w:lineRule="auto"/>
        <w:ind w:left="1418" w:hanging="1418"/>
        <w:rPr>
          <w:szCs w:val="24"/>
          <w:lang w:val="en-GB"/>
        </w:rPr>
      </w:pPr>
      <w:r w:rsidRPr="006E7D30">
        <w:rPr>
          <w:szCs w:val="24"/>
          <w:lang w:val="en-GB"/>
        </w:rPr>
        <w:lastRenderedPageBreak/>
        <w:t>17.25 – 17.35</w:t>
      </w:r>
      <w:r w:rsidRPr="006E7D30">
        <w:rPr>
          <w:szCs w:val="24"/>
          <w:lang w:val="en-GB"/>
        </w:rPr>
        <w:tab/>
      </w:r>
      <w:r w:rsidR="00FD5A82" w:rsidRPr="006E7D30">
        <w:rPr>
          <w:szCs w:val="24"/>
          <w:lang w:val="en-GB"/>
        </w:rPr>
        <w:t xml:space="preserve">Martina </w:t>
      </w:r>
      <w:proofErr w:type="spellStart"/>
      <w:r w:rsidR="00FD5A82" w:rsidRPr="006E7D30">
        <w:rPr>
          <w:szCs w:val="24"/>
          <w:lang w:val="en-GB"/>
        </w:rPr>
        <w:t>Dlabajova</w:t>
      </w:r>
      <w:proofErr w:type="spellEnd"/>
      <w:r w:rsidR="00FD5A82" w:rsidRPr="006E7D30">
        <w:rPr>
          <w:szCs w:val="24"/>
          <w:lang w:val="en-GB"/>
        </w:rPr>
        <w:t>, Rapporteur for the 2014 Commission discharge</w:t>
      </w:r>
    </w:p>
    <w:p w:rsidR="00FD5A82" w:rsidRPr="006E7D30" w:rsidRDefault="005D3A8B" w:rsidP="00FD5A82">
      <w:pPr>
        <w:ind w:left="1440" w:hanging="1440"/>
        <w:rPr>
          <w:szCs w:val="24"/>
          <w:lang w:val="en-GB" w:eastAsia="en-US"/>
        </w:rPr>
      </w:pPr>
      <w:r w:rsidRPr="006E7D30">
        <w:rPr>
          <w:szCs w:val="24"/>
          <w:lang w:val="en-GB"/>
        </w:rPr>
        <w:t>17.35 – 17.45</w:t>
      </w:r>
      <w:r w:rsidRPr="006E7D30">
        <w:rPr>
          <w:szCs w:val="24"/>
          <w:lang w:val="en-GB"/>
        </w:rPr>
        <w:tab/>
      </w:r>
      <w:r w:rsidR="00B47345" w:rsidRPr="006E7D30">
        <w:rPr>
          <w:bCs/>
          <w:szCs w:val="24"/>
          <w:lang w:val="en-GB"/>
        </w:rPr>
        <w:t xml:space="preserve"> </w:t>
      </w:r>
      <w:proofErr w:type="spellStart"/>
      <w:r w:rsidR="00B72345" w:rsidRPr="006E7D30">
        <w:rPr>
          <w:szCs w:val="24"/>
          <w:lang w:val="en-GB"/>
        </w:rPr>
        <w:t>Olavi</w:t>
      </w:r>
      <w:proofErr w:type="spellEnd"/>
      <w:r w:rsidR="00B72345" w:rsidRPr="006E7D30">
        <w:rPr>
          <w:szCs w:val="24"/>
          <w:lang w:val="en-GB"/>
        </w:rPr>
        <w:t xml:space="preserve"> </w:t>
      </w:r>
      <w:proofErr w:type="spellStart"/>
      <w:r w:rsidR="00B72345" w:rsidRPr="006E7D30">
        <w:rPr>
          <w:szCs w:val="24"/>
          <w:lang w:val="en-GB"/>
        </w:rPr>
        <w:t>Ala-Nissilä</w:t>
      </w:r>
      <w:proofErr w:type="spellEnd"/>
      <w:r w:rsidR="00FD5A82" w:rsidRPr="006E7D30">
        <w:rPr>
          <w:szCs w:val="24"/>
          <w:lang w:val="en-GB"/>
        </w:rPr>
        <w:t xml:space="preserve">, </w:t>
      </w:r>
      <w:r w:rsidR="00FD5A82" w:rsidRPr="006E7D30">
        <w:rPr>
          <w:szCs w:val="24"/>
          <w:lang w:val="en-GB" w:eastAsia="en-US"/>
        </w:rPr>
        <w:t xml:space="preserve">Vice Chairperson of the Audit Committee of the </w:t>
      </w:r>
      <w:proofErr w:type="spellStart"/>
      <w:r w:rsidR="00FD5A82" w:rsidRPr="006E7D30">
        <w:rPr>
          <w:szCs w:val="24"/>
          <w:lang w:val="en-GB" w:eastAsia="en-US"/>
        </w:rPr>
        <w:t>Eduskunta</w:t>
      </w:r>
      <w:proofErr w:type="spellEnd"/>
      <w:r w:rsidR="00FD5A82" w:rsidRPr="006E7D30">
        <w:rPr>
          <w:szCs w:val="24"/>
          <w:lang w:val="en-GB" w:eastAsia="en-US"/>
        </w:rPr>
        <w:t xml:space="preserve"> and Former Finnish Member of the European Court of Auditors</w:t>
      </w:r>
    </w:p>
    <w:p w:rsidR="00FD5A82" w:rsidRPr="006D2744" w:rsidRDefault="00FD5A82" w:rsidP="00B47345">
      <w:pPr>
        <w:ind w:left="1440" w:hanging="1440"/>
        <w:rPr>
          <w:szCs w:val="24"/>
          <w:lang w:val="en-GB"/>
        </w:rPr>
      </w:pPr>
    </w:p>
    <w:p w:rsidR="008A3924" w:rsidRPr="006E7D30" w:rsidRDefault="005D3A8B" w:rsidP="005D3A8B">
      <w:pPr>
        <w:spacing w:after="200" w:line="276" w:lineRule="auto"/>
        <w:rPr>
          <w:szCs w:val="24"/>
          <w:lang w:val="en-GB"/>
        </w:rPr>
      </w:pPr>
      <w:r w:rsidRPr="006E7D30">
        <w:rPr>
          <w:szCs w:val="24"/>
          <w:lang w:val="en-GB"/>
        </w:rPr>
        <w:t>17.45 –18.15</w:t>
      </w:r>
      <w:r w:rsidRPr="006E7D30">
        <w:rPr>
          <w:szCs w:val="24"/>
          <w:lang w:val="en-GB"/>
        </w:rPr>
        <w:tab/>
      </w:r>
      <w:r w:rsidR="008A3924" w:rsidRPr="006E7D30">
        <w:rPr>
          <w:szCs w:val="24"/>
          <w:lang w:val="en-GB"/>
        </w:rPr>
        <w:t>Debate: Members of National Parliaments and the European Parliament</w:t>
      </w:r>
    </w:p>
    <w:p w:rsidR="007665ED" w:rsidRPr="006E7D30" w:rsidRDefault="007E3D7F" w:rsidP="00327A7D">
      <w:pPr>
        <w:ind w:left="1440" w:hanging="1440"/>
        <w:rPr>
          <w:szCs w:val="24"/>
          <w:lang w:val="en-GB"/>
        </w:rPr>
      </w:pPr>
      <w:r w:rsidRPr="006E7D30">
        <w:rPr>
          <w:szCs w:val="24"/>
          <w:lang w:val="en-GB"/>
        </w:rPr>
        <w:t>18.15-18.30</w:t>
      </w:r>
      <w:r w:rsidR="00327A7D" w:rsidRPr="006E7D30">
        <w:rPr>
          <w:szCs w:val="24"/>
          <w:lang w:val="en-GB"/>
        </w:rPr>
        <w:tab/>
      </w:r>
      <w:r w:rsidR="0061118F" w:rsidRPr="006E7D30">
        <w:rPr>
          <w:szCs w:val="24"/>
          <w:lang w:val="en-GB"/>
        </w:rPr>
        <w:t>Closing remarks</w:t>
      </w:r>
      <w:r w:rsidR="00AA2905" w:rsidRPr="006E7D30">
        <w:rPr>
          <w:szCs w:val="24"/>
          <w:lang w:val="en-GB"/>
        </w:rPr>
        <w:t xml:space="preserve"> by M</w:t>
      </w:r>
      <w:r w:rsidR="00CA45CD" w:rsidRPr="006E7D30">
        <w:rPr>
          <w:szCs w:val="24"/>
          <w:lang w:val="en-GB"/>
        </w:rPr>
        <w:t>r</w:t>
      </w:r>
      <w:r w:rsidR="00AA2905" w:rsidRPr="006E7D30">
        <w:rPr>
          <w:szCs w:val="24"/>
          <w:lang w:val="en-GB"/>
        </w:rPr>
        <w:t xml:space="preserve"> </w:t>
      </w:r>
      <w:r w:rsidR="00CA45CD" w:rsidRPr="006E7D30">
        <w:rPr>
          <w:b/>
          <w:szCs w:val="24"/>
          <w:lang w:val="en-GB"/>
        </w:rPr>
        <w:t>Joachim Zeller</w:t>
      </w:r>
      <w:r w:rsidR="0061118F" w:rsidRPr="006E7D30">
        <w:rPr>
          <w:b/>
          <w:szCs w:val="24"/>
          <w:lang w:val="en-GB"/>
        </w:rPr>
        <w:t xml:space="preserve"> </w:t>
      </w:r>
      <w:r w:rsidR="0061118F" w:rsidRPr="006E7D30">
        <w:rPr>
          <w:szCs w:val="24"/>
          <w:lang w:val="en-GB"/>
        </w:rPr>
        <w:t>Rapporteur for the 201</w:t>
      </w:r>
      <w:r w:rsidR="00697520" w:rsidRPr="006E7D30">
        <w:rPr>
          <w:szCs w:val="24"/>
          <w:lang w:val="en-GB"/>
        </w:rPr>
        <w:t>5</w:t>
      </w:r>
      <w:r w:rsidR="005761F8" w:rsidRPr="006E7D30">
        <w:rPr>
          <w:szCs w:val="24"/>
          <w:lang w:val="en-GB"/>
        </w:rPr>
        <w:t xml:space="preserve"> </w:t>
      </w:r>
      <w:r w:rsidR="0061118F" w:rsidRPr="006E7D30">
        <w:rPr>
          <w:szCs w:val="24"/>
          <w:lang w:val="en-GB"/>
        </w:rPr>
        <w:t>Commission discharge</w:t>
      </w:r>
      <w:r w:rsidR="000C554B" w:rsidRPr="006E7D30">
        <w:rPr>
          <w:szCs w:val="24"/>
          <w:lang w:val="en-GB"/>
        </w:rPr>
        <w:t xml:space="preserve"> and Ms </w:t>
      </w:r>
      <w:proofErr w:type="spellStart"/>
      <w:r w:rsidR="000C554B" w:rsidRPr="006E7D30">
        <w:rPr>
          <w:b/>
          <w:szCs w:val="24"/>
          <w:lang w:val="en-GB"/>
        </w:rPr>
        <w:t>Ingeborg</w:t>
      </w:r>
      <w:proofErr w:type="spellEnd"/>
      <w:r w:rsidR="000C554B" w:rsidRPr="006E7D30">
        <w:rPr>
          <w:b/>
          <w:szCs w:val="24"/>
          <w:lang w:val="en-GB"/>
        </w:rPr>
        <w:t xml:space="preserve"> </w:t>
      </w:r>
      <w:proofErr w:type="spellStart"/>
      <w:r w:rsidR="000C554B" w:rsidRPr="006E7D30">
        <w:rPr>
          <w:b/>
          <w:szCs w:val="24"/>
          <w:lang w:val="en-GB"/>
        </w:rPr>
        <w:t>Grä</w:t>
      </w:r>
      <w:r w:rsidR="008261B5" w:rsidRPr="006E7D30">
        <w:rPr>
          <w:b/>
          <w:szCs w:val="24"/>
          <w:lang w:val="en-GB"/>
        </w:rPr>
        <w:t>ß</w:t>
      </w:r>
      <w:r w:rsidR="000C554B" w:rsidRPr="006E7D30">
        <w:rPr>
          <w:b/>
          <w:szCs w:val="24"/>
          <w:lang w:val="en-GB"/>
        </w:rPr>
        <w:t>le</w:t>
      </w:r>
      <w:proofErr w:type="spellEnd"/>
      <w:r w:rsidR="0034394E" w:rsidRPr="006E7D30">
        <w:rPr>
          <w:szCs w:val="24"/>
          <w:lang w:val="en-GB"/>
        </w:rPr>
        <w:t>, Cha</w:t>
      </w:r>
      <w:r w:rsidR="000C554B" w:rsidRPr="006E7D30">
        <w:rPr>
          <w:szCs w:val="24"/>
          <w:lang w:val="en-GB"/>
        </w:rPr>
        <w:t>ir, Committee on Budgetary Control</w:t>
      </w:r>
      <w:r w:rsidR="003162CF" w:rsidRPr="006E7D30">
        <w:rPr>
          <w:szCs w:val="24"/>
          <w:lang w:val="en-GB"/>
        </w:rPr>
        <w:t>, European Parliament</w:t>
      </w:r>
      <w:r w:rsidR="0034394E" w:rsidRPr="006E7D30">
        <w:rPr>
          <w:szCs w:val="24"/>
          <w:lang w:val="en-GB"/>
        </w:rPr>
        <w:t>.</w:t>
      </w:r>
    </w:p>
    <w:p w:rsidR="005761F8" w:rsidRPr="006E7D30" w:rsidRDefault="005761F8" w:rsidP="007665ED">
      <w:pPr>
        <w:rPr>
          <w:szCs w:val="24"/>
          <w:lang w:val="en-GB"/>
        </w:rPr>
      </w:pPr>
    </w:p>
    <w:p w:rsidR="00CA45CD" w:rsidRPr="006D2744" w:rsidRDefault="00CA45CD" w:rsidP="007665ED">
      <w:pPr>
        <w:rPr>
          <w:szCs w:val="24"/>
        </w:rPr>
      </w:pPr>
      <w:r w:rsidRPr="006D2744">
        <w:rPr>
          <w:szCs w:val="24"/>
        </w:rPr>
        <w:t>18.30</w:t>
      </w:r>
      <w:r w:rsidR="00327A7D" w:rsidRPr="006D2744">
        <w:rPr>
          <w:szCs w:val="24"/>
        </w:rPr>
        <w:t>-19.30</w:t>
      </w:r>
      <w:r w:rsidR="00327A7D" w:rsidRPr="006D2744">
        <w:rPr>
          <w:szCs w:val="24"/>
        </w:rPr>
        <w:tab/>
      </w:r>
      <w:r w:rsidR="005761F8" w:rsidRPr="006D2744">
        <w:rPr>
          <w:szCs w:val="24"/>
        </w:rPr>
        <w:t xml:space="preserve">Cocktail </w:t>
      </w:r>
      <w:proofErr w:type="spellStart"/>
      <w:r w:rsidR="005761F8" w:rsidRPr="006D2744">
        <w:rPr>
          <w:szCs w:val="24"/>
        </w:rPr>
        <w:t>reception</w:t>
      </w:r>
      <w:proofErr w:type="spellEnd"/>
    </w:p>
    <w:p w:rsidR="00CC4153" w:rsidRPr="006D2744" w:rsidRDefault="00CC4153" w:rsidP="007665ED">
      <w:pPr>
        <w:rPr>
          <w:szCs w:val="24"/>
        </w:rPr>
      </w:pPr>
    </w:p>
    <w:sectPr w:rsidR="00CC4153" w:rsidRPr="006D2744" w:rsidSect="006D27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134" w:right="1418" w:bottom="1418" w:left="1418" w:header="1134" w:footer="5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A82" w:rsidRPr="00E61A7C" w:rsidRDefault="00FD5A82">
      <w:r w:rsidRPr="00E61A7C">
        <w:separator/>
      </w:r>
    </w:p>
  </w:endnote>
  <w:endnote w:type="continuationSeparator" w:id="0">
    <w:p w:rsidR="00FD5A82" w:rsidRPr="00E61A7C" w:rsidRDefault="00FD5A82">
      <w:r w:rsidRPr="00E61A7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44" w:rsidRDefault="006D2744" w:rsidP="006D2744">
    <w:pPr>
      <w:pStyle w:val="Footer"/>
    </w:pPr>
    <w:r>
      <w:t>PE</w:t>
    </w:r>
    <w:r w:rsidRPr="006D2744">
      <w:rPr>
        <w:rStyle w:val="HideTWBExt"/>
      </w:rPr>
      <w:t>&lt;</w:t>
    </w:r>
    <w:proofErr w:type="spellStart"/>
    <w:r w:rsidRPr="006D2744">
      <w:rPr>
        <w:rStyle w:val="HideTWBExt"/>
      </w:rPr>
      <w:t>NoPE</w:t>
    </w:r>
    <w:proofErr w:type="spellEnd"/>
    <w:r w:rsidRPr="006D2744">
      <w:rPr>
        <w:rStyle w:val="HideTWBExt"/>
      </w:rPr>
      <w:t>&gt;</w:t>
    </w:r>
    <w:r>
      <w:t>589.398</w:t>
    </w:r>
    <w:r w:rsidRPr="006D2744">
      <w:rPr>
        <w:rStyle w:val="HideTWBExt"/>
      </w:rPr>
      <w:t>&lt;/</w:t>
    </w:r>
    <w:proofErr w:type="spellStart"/>
    <w:r w:rsidRPr="006D2744">
      <w:rPr>
        <w:rStyle w:val="HideTWBExt"/>
      </w:rPr>
      <w:t>NoPE</w:t>
    </w:r>
    <w:proofErr w:type="spellEnd"/>
    <w:r w:rsidRPr="006D2744">
      <w:rPr>
        <w:rStyle w:val="HideTWBExt"/>
      </w:rPr>
      <w:t>&gt;&lt;Version&gt;</w:t>
    </w:r>
    <w:r>
      <w:t>v02-00</w:t>
    </w:r>
    <w:r w:rsidRPr="006D2744">
      <w:rPr>
        <w:rStyle w:val="HideTWBExt"/>
      </w:rPr>
      <w:t>&lt;/Version&gt;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183271">
      <w:rPr>
        <w:noProof/>
      </w:rPr>
      <w:t>2</w:t>
    </w:r>
    <w:r>
      <w:fldChar w:fldCharType="end"/>
    </w:r>
    <w:r>
      <w:t>/</w:t>
    </w:r>
    <w:r w:rsidR="00183271">
      <w:fldChar w:fldCharType="begin"/>
    </w:r>
    <w:r w:rsidR="00183271">
      <w:instrText xml:space="preserve"> NUMPAGES  \* MERGEFORMAT </w:instrText>
    </w:r>
    <w:r w:rsidR="00183271">
      <w:fldChar w:fldCharType="separate"/>
    </w:r>
    <w:r w:rsidR="00183271">
      <w:rPr>
        <w:noProof/>
      </w:rPr>
      <w:t>3</w:t>
    </w:r>
    <w:r w:rsidR="00183271">
      <w:rPr>
        <w:noProof/>
      </w:rPr>
      <w:fldChar w:fldCharType="end"/>
    </w:r>
    <w:r>
      <w:tab/>
    </w:r>
    <w:r w:rsidRPr="006D2744">
      <w:rPr>
        <w:rStyle w:val="HideTWBExt"/>
      </w:rPr>
      <w:t>&lt;PathFdR&gt;</w:t>
    </w:r>
    <w:r>
      <w:t>DV\1107757EN.docx</w:t>
    </w:r>
    <w:r w:rsidRPr="006D2744">
      <w:rPr>
        <w:rStyle w:val="HideTWBExt"/>
      </w:rPr>
      <w:t>&lt;/</w:t>
    </w:r>
    <w:proofErr w:type="spellStart"/>
    <w:r w:rsidRPr="006D2744">
      <w:rPr>
        <w:rStyle w:val="HideTWBExt"/>
      </w:rPr>
      <w:t>PathFdR</w:t>
    </w:r>
    <w:proofErr w:type="spellEnd"/>
    <w:r w:rsidRPr="006D2744">
      <w:rPr>
        <w:rStyle w:val="HideTWBExt"/>
      </w:rPr>
      <w:t>&gt;</w:t>
    </w:r>
  </w:p>
  <w:p w:rsidR="00FD5A82" w:rsidRPr="000453E8" w:rsidRDefault="006D2744" w:rsidP="006D2744">
    <w:pPr>
      <w:pStyle w:val="Footer2"/>
    </w:pPr>
    <w:r>
      <w:t>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44" w:rsidRDefault="006D2744" w:rsidP="006D2744">
    <w:pPr>
      <w:pStyle w:val="Footer"/>
    </w:pPr>
    <w:r w:rsidRPr="006D2744">
      <w:rPr>
        <w:rStyle w:val="HideTWBExt"/>
      </w:rPr>
      <w:t>&lt;PathFdR&gt;</w:t>
    </w:r>
    <w:r>
      <w:t>DV\1107757EN.docx</w:t>
    </w:r>
    <w:r w:rsidRPr="006D2744">
      <w:rPr>
        <w:rStyle w:val="HideTWBExt"/>
      </w:rPr>
      <w:t>&lt;/</w:t>
    </w:r>
    <w:proofErr w:type="spellStart"/>
    <w:r w:rsidRPr="006D2744">
      <w:rPr>
        <w:rStyle w:val="HideTWBExt"/>
      </w:rPr>
      <w:t>PathFdR</w:t>
    </w:r>
    <w:proofErr w:type="spellEnd"/>
    <w:r w:rsidRPr="006D2744">
      <w:rPr>
        <w:rStyle w:val="HideTWBExt"/>
      </w:rPr>
      <w:t>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183271">
      <w:rPr>
        <w:noProof/>
      </w:rPr>
      <w:t>3</w:t>
    </w:r>
    <w:r>
      <w:fldChar w:fldCharType="end"/>
    </w:r>
    <w:r>
      <w:t>/</w:t>
    </w:r>
    <w:r w:rsidR="00183271">
      <w:fldChar w:fldCharType="begin"/>
    </w:r>
    <w:r w:rsidR="00183271">
      <w:instrText xml:space="preserve"> NUMPAGES  \* MERGEFORMAT </w:instrText>
    </w:r>
    <w:r w:rsidR="00183271">
      <w:fldChar w:fldCharType="separate"/>
    </w:r>
    <w:r w:rsidR="00183271">
      <w:rPr>
        <w:noProof/>
      </w:rPr>
      <w:t>3</w:t>
    </w:r>
    <w:r w:rsidR="00183271">
      <w:rPr>
        <w:noProof/>
      </w:rPr>
      <w:fldChar w:fldCharType="end"/>
    </w:r>
    <w:r>
      <w:tab/>
      <w:t>PE</w:t>
    </w:r>
    <w:r w:rsidRPr="006D2744">
      <w:rPr>
        <w:rStyle w:val="HideTWBExt"/>
      </w:rPr>
      <w:t>&lt;</w:t>
    </w:r>
    <w:proofErr w:type="spellStart"/>
    <w:r w:rsidRPr="006D2744">
      <w:rPr>
        <w:rStyle w:val="HideTWBExt"/>
      </w:rPr>
      <w:t>NoPE</w:t>
    </w:r>
    <w:proofErr w:type="spellEnd"/>
    <w:r w:rsidRPr="006D2744">
      <w:rPr>
        <w:rStyle w:val="HideTWBExt"/>
      </w:rPr>
      <w:t>&gt;</w:t>
    </w:r>
    <w:r>
      <w:t>589.398</w:t>
    </w:r>
    <w:r w:rsidRPr="006D2744">
      <w:rPr>
        <w:rStyle w:val="HideTWBExt"/>
      </w:rPr>
      <w:t>&lt;/</w:t>
    </w:r>
    <w:proofErr w:type="spellStart"/>
    <w:r w:rsidRPr="006D2744">
      <w:rPr>
        <w:rStyle w:val="HideTWBExt"/>
      </w:rPr>
      <w:t>NoPE</w:t>
    </w:r>
    <w:proofErr w:type="spellEnd"/>
    <w:r w:rsidRPr="006D2744">
      <w:rPr>
        <w:rStyle w:val="HideTWBExt"/>
      </w:rPr>
      <w:t>&gt;&lt;Version&gt;</w:t>
    </w:r>
    <w:r>
      <w:t>v02-00</w:t>
    </w:r>
    <w:r w:rsidRPr="006D2744">
      <w:rPr>
        <w:rStyle w:val="HideTWBExt"/>
      </w:rPr>
      <w:t>&lt;/Version&gt;</w:t>
    </w:r>
  </w:p>
  <w:p w:rsidR="00FD5A82" w:rsidRPr="000453E8" w:rsidRDefault="006D2744" w:rsidP="006D2744">
    <w:pPr>
      <w:pStyle w:val="Footer2"/>
    </w:pPr>
    <w:r>
      <w:tab/>
      <w:t>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44" w:rsidRDefault="006D2744" w:rsidP="006D2744">
    <w:pPr>
      <w:pStyle w:val="Footer"/>
    </w:pPr>
    <w:r w:rsidRPr="006D2744">
      <w:rPr>
        <w:rStyle w:val="HideTWBExt"/>
      </w:rPr>
      <w:t>&lt;PathFdR&gt;</w:t>
    </w:r>
    <w:r>
      <w:t>DV\1107757EN.docx</w:t>
    </w:r>
    <w:r w:rsidRPr="006D2744">
      <w:rPr>
        <w:rStyle w:val="HideTWBExt"/>
      </w:rPr>
      <w:t>&lt;/</w:t>
    </w:r>
    <w:proofErr w:type="spellStart"/>
    <w:r w:rsidRPr="006D2744">
      <w:rPr>
        <w:rStyle w:val="HideTWBExt"/>
      </w:rPr>
      <w:t>PathFdR</w:t>
    </w:r>
    <w:proofErr w:type="spellEnd"/>
    <w:r w:rsidRPr="006D2744">
      <w:rPr>
        <w:rStyle w:val="HideTWBExt"/>
      </w:rPr>
      <w:t>&gt;</w:t>
    </w:r>
    <w:r>
      <w:tab/>
    </w:r>
    <w:r>
      <w:tab/>
      <w:t>PE</w:t>
    </w:r>
    <w:r w:rsidRPr="006D2744">
      <w:rPr>
        <w:rStyle w:val="HideTWBExt"/>
      </w:rPr>
      <w:t>&lt;</w:t>
    </w:r>
    <w:proofErr w:type="spellStart"/>
    <w:r w:rsidRPr="006D2744">
      <w:rPr>
        <w:rStyle w:val="HideTWBExt"/>
      </w:rPr>
      <w:t>NoPE</w:t>
    </w:r>
    <w:proofErr w:type="spellEnd"/>
    <w:r w:rsidRPr="006D2744">
      <w:rPr>
        <w:rStyle w:val="HideTWBExt"/>
      </w:rPr>
      <w:t>&gt;</w:t>
    </w:r>
    <w:r>
      <w:t>589.398</w:t>
    </w:r>
    <w:r w:rsidRPr="006D2744">
      <w:rPr>
        <w:rStyle w:val="HideTWBExt"/>
      </w:rPr>
      <w:t>&lt;/</w:t>
    </w:r>
    <w:proofErr w:type="spellStart"/>
    <w:r w:rsidRPr="006D2744">
      <w:rPr>
        <w:rStyle w:val="HideTWBExt"/>
      </w:rPr>
      <w:t>NoPE</w:t>
    </w:r>
    <w:proofErr w:type="spellEnd"/>
    <w:r w:rsidRPr="006D2744">
      <w:rPr>
        <w:rStyle w:val="HideTWBExt"/>
      </w:rPr>
      <w:t>&gt;&lt;Version&gt;</w:t>
    </w:r>
    <w:r>
      <w:t>v02-00</w:t>
    </w:r>
    <w:r w:rsidRPr="006D2744">
      <w:rPr>
        <w:rStyle w:val="HideTWBExt"/>
      </w:rPr>
      <w:t>&lt;/Version&gt;</w:t>
    </w:r>
  </w:p>
  <w:p w:rsidR="00FD5A82" w:rsidRPr="000453E8" w:rsidRDefault="006D2744" w:rsidP="006D2744">
    <w:pPr>
      <w:pStyle w:val="Footer2"/>
    </w:pPr>
    <w:r>
      <w:t>EN</w:t>
    </w:r>
    <w:r>
      <w:tab/>
      <w:t>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A82" w:rsidRPr="00E61A7C" w:rsidRDefault="00FD5A82">
      <w:r w:rsidRPr="00E61A7C">
        <w:separator/>
      </w:r>
    </w:p>
  </w:footnote>
  <w:footnote w:type="continuationSeparator" w:id="0">
    <w:p w:rsidR="00FD5A82" w:rsidRPr="00E61A7C" w:rsidRDefault="00FD5A82">
      <w:r w:rsidRPr="00E61A7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44" w:rsidRDefault="006D27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44" w:rsidRDefault="006D27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44" w:rsidRDefault="006D27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E661C"/>
    <w:multiLevelType w:val="hybridMultilevel"/>
    <w:tmpl w:val="9A120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C68C2"/>
    <w:multiLevelType w:val="hybridMultilevel"/>
    <w:tmpl w:val="08D67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84476"/>
    <w:multiLevelType w:val="hybridMultilevel"/>
    <w:tmpl w:val="0DBE7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B6AD9"/>
    <w:multiLevelType w:val="hybridMultilevel"/>
    <w:tmpl w:val="3DD20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pyToNetwork" w:val="-1"/>
    <w:docVar w:name="LastEditedSection" w:val=" 1"/>
    <w:docVar w:name="strDocTypeID" w:val="NONE"/>
    <w:docVar w:name="strSubDir" w:val="1107"/>
    <w:docVar w:name="TXTLANGUE" w:val="EN"/>
    <w:docVar w:name="TXTLANGUEMIN" w:val="en"/>
    <w:docVar w:name="TXTNRPE" w:val="589.398"/>
    <w:docVar w:name="TXTPEorAP" w:val="PE"/>
    <w:docVar w:name="TXTROUTE" w:val="DV\1107757EN.docx"/>
    <w:docVar w:name="TXTVERSION" w:val="02-00"/>
  </w:docVars>
  <w:rsids>
    <w:rsidRoot w:val="00E45BDF"/>
    <w:rsid w:val="0000096C"/>
    <w:rsid w:val="00004F9E"/>
    <w:rsid w:val="00006052"/>
    <w:rsid w:val="00016054"/>
    <w:rsid w:val="00016B38"/>
    <w:rsid w:val="000233A7"/>
    <w:rsid w:val="00025437"/>
    <w:rsid w:val="00032E66"/>
    <w:rsid w:val="000355BC"/>
    <w:rsid w:val="00036860"/>
    <w:rsid w:val="000372A6"/>
    <w:rsid w:val="00041891"/>
    <w:rsid w:val="00043D7F"/>
    <w:rsid w:val="000453E8"/>
    <w:rsid w:val="0004657F"/>
    <w:rsid w:val="0005021B"/>
    <w:rsid w:val="00050222"/>
    <w:rsid w:val="000533ED"/>
    <w:rsid w:val="00054218"/>
    <w:rsid w:val="000572AE"/>
    <w:rsid w:val="000572BF"/>
    <w:rsid w:val="00061DE0"/>
    <w:rsid w:val="00072F6B"/>
    <w:rsid w:val="00075B5E"/>
    <w:rsid w:val="00075D5C"/>
    <w:rsid w:val="000771DD"/>
    <w:rsid w:val="00083070"/>
    <w:rsid w:val="000871BA"/>
    <w:rsid w:val="00093A67"/>
    <w:rsid w:val="000A7C1B"/>
    <w:rsid w:val="000B3765"/>
    <w:rsid w:val="000C554B"/>
    <w:rsid w:val="000D01CB"/>
    <w:rsid w:val="000D2762"/>
    <w:rsid w:val="000D453B"/>
    <w:rsid w:val="000F3FAB"/>
    <w:rsid w:val="00101B66"/>
    <w:rsid w:val="001039C6"/>
    <w:rsid w:val="00104951"/>
    <w:rsid w:val="00104F7A"/>
    <w:rsid w:val="00106ACF"/>
    <w:rsid w:val="0011007F"/>
    <w:rsid w:val="001102D8"/>
    <w:rsid w:val="001105C1"/>
    <w:rsid w:val="001366FF"/>
    <w:rsid w:val="00141A43"/>
    <w:rsid w:val="00143207"/>
    <w:rsid w:val="00143429"/>
    <w:rsid w:val="0014739D"/>
    <w:rsid w:val="00153CB7"/>
    <w:rsid w:val="00154F5D"/>
    <w:rsid w:val="00163F83"/>
    <w:rsid w:val="001705D3"/>
    <w:rsid w:val="00170AF4"/>
    <w:rsid w:val="00180F71"/>
    <w:rsid w:val="00183271"/>
    <w:rsid w:val="00183FE9"/>
    <w:rsid w:val="00187718"/>
    <w:rsid w:val="00187959"/>
    <w:rsid w:val="0019343A"/>
    <w:rsid w:val="00193EDC"/>
    <w:rsid w:val="00194A60"/>
    <w:rsid w:val="001954BB"/>
    <w:rsid w:val="001A7730"/>
    <w:rsid w:val="001B3473"/>
    <w:rsid w:val="001B4FE4"/>
    <w:rsid w:val="001C075A"/>
    <w:rsid w:val="001C162C"/>
    <w:rsid w:val="001C42A1"/>
    <w:rsid w:val="001C725E"/>
    <w:rsid w:val="001D201F"/>
    <w:rsid w:val="001F2E90"/>
    <w:rsid w:val="001F3FF4"/>
    <w:rsid w:val="001F5B21"/>
    <w:rsid w:val="00201C8B"/>
    <w:rsid w:val="00201E4E"/>
    <w:rsid w:val="00212BDE"/>
    <w:rsid w:val="00213748"/>
    <w:rsid w:val="002314EB"/>
    <w:rsid w:val="00232C65"/>
    <w:rsid w:val="00232D1E"/>
    <w:rsid w:val="00233708"/>
    <w:rsid w:val="00233CB7"/>
    <w:rsid w:val="00236683"/>
    <w:rsid w:val="002405B1"/>
    <w:rsid w:val="00244EA7"/>
    <w:rsid w:val="002658B9"/>
    <w:rsid w:val="00267D90"/>
    <w:rsid w:val="00275828"/>
    <w:rsid w:val="0028613A"/>
    <w:rsid w:val="00286F1B"/>
    <w:rsid w:val="00292C09"/>
    <w:rsid w:val="0029483E"/>
    <w:rsid w:val="00294DB2"/>
    <w:rsid w:val="002A07EE"/>
    <w:rsid w:val="002A0D29"/>
    <w:rsid w:val="002A2202"/>
    <w:rsid w:val="002A467D"/>
    <w:rsid w:val="002B6294"/>
    <w:rsid w:val="002C1FE1"/>
    <w:rsid w:val="002E19B2"/>
    <w:rsid w:val="002F1B28"/>
    <w:rsid w:val="002F343E"/>
    <w:rsid w:val="00300321"/>
    <w:rsid w:val="00301384"/>
    <w:rsid w:val="0030225B"/>
    <w:rsid w:val="00303841"/>
    <w:rsid w:val="00306C17"/>
    <w:rsid w:val="00307577"/>
    <w:rsid w:val="0030789B"/>
    <w:rsid w:val="0031519A"/>
    <w:rsid w:val="003162CF"/>
    <w:rsid w:val="00320DE7"/>
    <w:rsid w:val="003269BA"/>
    <w:rsid w:val="00327A7D"/>
    <w:rsid w:val="00332FCA"/>
    <w:rsid w:val="003335C6"/>
    <w:rsid w:val="003339CE"/>
    <w:rsid w:val="00342960"/>
    <w:rsid w:val="0034394E"/>
    <w:rsid w:val="003442DA"/>
    <w:rsid w:val="0035159F"/>
    <w:rsid w:val="00357D69"/>
    <w:rsid w:val="00374FBB"/>
    <w:rsid w:val="0037720D"/>
    <w:rsid w:val="00382655"/>
    <w:rsid w:val="003827F3"/>
    <w:rsid w:val="003845A5"/>
    <w:rsid w:val="0038725B"/>
    <w:rsid w:val="00393A5B"/>
    <w:rsid w:val="003A5EDB"/>
    <w:rsid w:val="003B0DA9"/>
    <w:rsid w:val="003B479B"/>
    <w:rsid w:val="003C5BE6"/>
    <w:rsid w:val="003D7CA8"/>
    <w:rsid w:val="003E74A6"/>
    <w:rsid w:val="003F05F9"/>
    <w:rsid w:val="003F3016"/>
    <w:rsid w:val="003F31D6"/>
    <w:rsid w:val="003F4F64"/>
    <w:rsid w:val="003F5E22"/>
    <w:rsid w:val="003F6C96"/>
    <w:rsid w:val="004010D8"/>
    <w:rsid w:val="00405658"/>
    <w:rsid w:val="00406ACA"/>
    <w:rsid w:val="00406C52"/>
    <w:rsid w:val="004254DB"/>
    <w:rsid w:val="004265A2"/>
    <w:rsid w:val="00431A5D"/>
    <w:rsid w:val="004472BF"/>
    <w:rsid w:val="00457968"/>
    <w:rsid w:val="00463934"/>
    <w:rsid w:val="0046457F"/>
    <w:rsid w:val="004720FC"/>
    <w:rsid w:val="0047592A"/>
    <w:rsid w:val="00477EDB"/>
    <w:rsid w:val="00485BEB"/>
    <w:rsid w:val="004901D3"/>
    <w:rsid w:val="00493619"/>
    <w:rsid w:val="004958D3"/>
    <w:rsid w:val="004A229B"/>
    <w:rsid w:val="004C0B3F"/>
    <w:rsid w:val="004D6ED7"/>
    <w:rsid w:val="004E739A"/>
    <w:rsid w:val="004F22A8"/>
    <w:rsid w:val="004F3EBC"/>
    <w:rsid w:val="005013DC"/>
    <w:rsid w:val="00506D04"/>
    <w:rsid w:val="00512D06"/>
    <w:rsid w:val="00513013"/>
    <w:rsid w:val="005166B7"/>
    <w:rsid w:val="00520F4C"/>
    <w:rsid w:val="005239C3"/>
    <w:rsid w:val="00524D02"/>
    <w:rsid w:val="0053309C"/>
    <w:rsid w:val="00542F6B"/>
    <w:rsid w:val="0054777E"/>
    <w:rsid w:val="00551945"/>
    <w:rsid w:val="005557A3"/>
    <w:rsid w:val="00561AF9"/>
    <w:rsid w:val="0056312D"/>
    <w:rsid w:val="00572842"/>
    <w:rsid w:val="005761F8"/>
    <w:rsid w:val="00581FEA"/>
    <w:rsid w:val="00593921"/>
    <w:rsid w:val="005941CC"/>
    <w:rsid w:val="005A09EA"/>
    <w:rsid w:val="005A34E2"/>
    <w:rsid w:val="005A3734"/>
    <w:rsid w:val="005B1EBA"/>
    <w:rsid w:val="005B271F"/>
    <w:rsid w:val="005B3F23"/>
    <w:rsid w:val="005C13E2"/>
    <w:rsid w:val="005C18CB"/>
    <w:rsid w:val="005C3F7F"/>
    <w:rsid w:val="005C4E3A"/>
    <w:rsid w:val="005C7F30"/>
    <w:rsid w:val="005D3A8B"/>
    <w:rsid w:val="005D5BC1"/>
    <w:rsid w:val="005E727A"/>
    <w:rsid w:val="005F6772"/>
    <w:rsid w:val="0061118F"/>
    <w:rsid w:val="0061216D"/>
    <w:rsid w:val="00613EEE"/>
    <w:rsid w:val="00617CDE"/>
    <w:rsid w:val="0062168B"/>
    <w:rsid w:val="00622C83"/>
    <w:rsid w:val="00634FA1"/>
    <w:rsid w:val="00640468"/>
    <w:rsid w:val="006446C5"/>
    <w:rsid w:val="00646D0F"/>
    <w:rsid w:val="00653626"/>
    <w:rsid w:val="00654CC5"/>
    <w:rsid w:val="00655E05"/>
    <w:rsid w:val="00660BBD"/>
    <w:rsid w:val="0066716E"/>
    <w:rsid w:val="00670599"/>
    <w:rsid w:val="00670F76"/>
    <w:rsid w:val="006752F0"/>
    <w:rsid w:val="00676983"/>
    <w:rsid w:val="006776B6"/>
    <w:rsid w:val="00683FF5"/>
    <w:rsid w:val="00694ADB"/>
    <w:rsid w:val="00695B67"/>
    <w:rsid w:val="00696047"/>
    <w:rsid w:val="00697520"/>
    <w:rsid w:val="006A1B76"/>
    <w:rsid w:val="006A5936"/>
    <w:rsid w:val="006A6B2B"/>
    <w:rsid w:val="006B2AAD"/>
    <w:rsid w:val="006B70BC"/>
    <w:rsid w:val="006C4CC2"/>
    <w:rsid w:val="006C4DE1"/>
    <w:rsid w:val="006D0E4F"/>
    <w:rsid w:val="006D2744"/>
    <w:rsid w:val="006D2D98"/>
    <w:rsid w:val="006E2647"/>
    <w:rsid w:val="006E643B"/>
    <w:rsid w:val="006E6E34"/>
    <w:rsid w:val="006E7686"/>
    <w:rsid w:val="006E7D30"/>
    <w:rsid w:val="006F1BC3"/>
    <w:rsid w:val="006F24C1"/>
    <w:rsid w:val="006F2ECB"/>
    <w:rsid w:val="006F4DF9"/>
    <w:rsid w:val="007036DF"/>
    <w:rsid w:val="00715593"/>
    <w:rsid w:val="007161A4"/>
    <w:rsid w:val="00722532"/>
    <w:rsid w:val="00731D80"/>
    <w:rsid w:val="0073215F"/>
    <w:rsid w:val="007351B6"/>
    <w:rsid w:val="0074149F"/>
    <w:rsid w:val="00756054"/>
    <w:rsid w:val="007665ED"/>
    <w:rsid w:val="007719D2"/>
    <w:rsid w:val="00772D76"/>
    <w:rsid w:val="00776CB9"/>
    <w:rsid w:val="00781869"/>
    <w:rsid w:val="00785B5A"/>
    <w:rsid w:val="00790E64"/>
    <w:rsid w:val="00794181"/>
    <w:rsid w:val="007A016F"/>
    <w:rsid w:val="007A26C3"/>
    <w:rsid w:val="007A35A2"/>
    <w:rsid w:val="007B4A79"/>
    <w:rsid w:val="007C0355"/>
    <w:rsid w:val="007C1219"/>
    <w:rsid w:val="007C2185"/>
    <w:rsid w:val="007D2098"/>
    <w:rsid w:val="007E1A89"/>
    <w:rsid w:val="007E3D7F"/>
    <w:rsid w:val="007F0FCC"/>
    <w:rsid w:val="007F154C"/>
    <w:rsid w:val="007F3417"/>
    <w:rsid w:val="00801A2C"/>
    <w:rsid w:val="00804174"/>
    <w:rsid w:val="008261B5"/>
    <w:rsid w:val="00827790"/>
    <w:rsid w:val="00831CF1"/>
    <w:rsid w:val="008342BF"/>
    <w:rsid w:val="008362DE"/>
    <w:rsid w:val="00836B0E"/>
    <w:rsid w:val="00845A3E"/>
    <w:rsid w:val="00847F85"/>
    <w:rsid w:val="00854560"/>
    <w:rsid w:val="00860578"/>
    <w:rsid w:val="008667D3"/>
    <w:rsid w:val="00866DCA"/>
    <w:rsid w:val="008704B9"/>
    <w:rsid w:val="00871162"/>
    <w:rsid w:val="00873344"/>
    <w:rsid w:val="00874C8F"/>
    <w:rsid w:val="0088215B"/>
    <w:rsid w:val="00884D99"/>
    <w:rsid w:val="00885AEA"/>
    <w:rsid w:val="0088721F"/>
    <w:rsid w:val="00887E41"/>
    <w:rsid w:val="008A12DF"/>
    <w:rsid w:val="008A1553"/>
    <w:rsid w:val="008A3924"/>
    <w:rsid w:val="008A6270"/>
    <w:rsid w:val="008B07D8"/>
    <w:rsid w:val="008B4BBA"/>
    <w:rsid w:val="008B547C"/>
    <w:rsid w:val="008D402E"/>
    <w:rsid w:val="008D5498"/>
    <w:rsid w:val="008E1FF9"/>
    <w:rsid w:val="008E5695"/>
    <w:rsid w:val="008E7551"/>
    <w:rsid w:val="008F294E"/>
    <w:rsid w:val="008F794B"/>
    <w:rsid w:val="00901DE2"/>
    <w:rsid w:val="00906B86"/>
    <w:rsid w:val="00911EB0"/>
    <w:rsid w:val="009131CC"/>
    <w:rsid w:val="00915F9C"/>
    <w:rsid w:val="0092408B"/>
    <w:rsid w:val="00930FC3"/>
    <w:rsid w:val="00940505"/>
    <w:rsid w:val="0094194E"/>
    <w:rsid w:val="009450E3"/>
    <w:rsid w:val="009550AA"/>
    <w:rsid w:val="00955D76"/>
    <w:rsid w:val="00960565"/>
    <w:rsid w:val="00960F1E"/>
    <w:rsid w:val="009625BF"/>
    <w:rsid w:val="009642EB"/>
    <w:rsid w:val="00964935"/>
    <w:rsid w:val="0096584D"/>
    <w:rsid w:val="00970373"/>
    <w:rsid w:val="00971847"/>
    <w:rsid w:val="009728A3"/>
    <w:rsid w:val="00975724"/>
    <w:rsid w:val="009760F5"/>
    <w:rsid w:val="009779D3"/>
    <w:rsid w:val="00984C31"/>
    <w:rsid w:val="00985582"/>
    <w:rsid w:val="00987151"/>
    <w:rsid w:val="009A216B"/>
    <w:rsid w:val="009A7901"/>
    <w:rsid w:val="009C238F"/>
    <w:rsid w:val="009C4093"/>
    <w:rsid w:val="009D1D2A"/>
    <w:rsid w:val="009D2B40"/>
    <w:rsid w:val="009E0588"/>
    <w:rsid w:val="009E5D79"/>
    <w:rsid w:val="009F0684"/>
    <w:rsid w:val="009F2C72"/>
    <w:rsid w:val="009F51EE"/>
    <w:rsid w:val="009F6238"/>
    <w:rsid w:val="00A0195F"/>
    <w:rsid w:val="00A05720"/>
    <w:rsid w:val="00A06D2A"/>
    <w:rsid w:val="00A118B1"/>
    <w:rsid w:val="00A11B74"/>
    <w:rsid w:val="00A1256B"/>
    <w:rsid w:val="00A14E37"/>
    <w:rsid w:val="00A1546D"/>
    <w:rsid w:val="00A21983"/>
    <w:rsid w:val="00A22444"/>
    <w:rsid w:val="00A33338"/>
    <w:rsid w:val="00A33D83"/>
    <w:rsid w:val="00A346C4"/>
    <w:rsid w:val="00A47F39"/>
    <w:rsid w:val="00A51111"/>
    <w:rsid w:val="00A51E25"/>
    <w:rsid w:val="00A64B94"/>
    <w:rsid w:val="00A65BD7"/>
    <w:rsid w:val="00A6717E"/>
    <w:rsid w:val="00A71FEB"/>
    <w:rsid w:val="00A7670E"/>
    <w:rsid w:val="00A7703F"/>
    <w:rsid w:val="00A818D1"/>
    <w:rsid w:val="00A846A4"/>
    <w:rsid w:val="00A903D2"/>
    <w:rsid w:val="00A96479"/>
    <w:rsid w:val="00AA053C"/>
    <w:rsid w:val="00AA2905"/>
    <w:rsid w:val="00AB33C0"/>
    <w:rsid w:val="00AD7E6A"/>
    <w:rsid w:val="00AE0C42"/>
    <w:rsid w:val="00AE2340"/>
    <w:rsid w:val="00AE32E3"/>
    <w:rsid w:val="00AE4320"/>
    <w:rsid w:val="00AF05E5"/>
    <w:rsid w:val="00AF34A8"/>
    <w:rsid w:val="00B02144"/>
    <w:rsid w:val="00B03E0A"/>
    <w:rsid w:val="00B05D2C"/>
    <w:rsid w:val="00B06D7A"/>
    <w:rsid w:val="00B13E7B"/>
    <w:rsid w:val="00B16856"/>
    <w:rsid w:val="00B24841"/>
    <w:rsid w:val="00B25B76"/>
    <w:rsid w:val="00B269C3"/>
    <w:rsid w:val="00B275EE"/>
    <w:rsid w:val="00B31721"/>
    <w:rsid w:val="00B33E1C"/>
    <w:rsid w:val="00B36E87"/>
    <w:rsid w:val="00B40437"/>
    <w:rsid w:val="00B40A67"/>
    <w:rsid w:val="00B42F15"/>
    <w:rsid w:val="00B45BA2"/>
    <w:rsid w:val="00B46227"/>
    <w:rsid w:val="00B47345"/>
    <w:rsid w:val="00B51910"/>
    <w:rsid w:val="00B60E0C"/>
    <w:rsid w:val="00B62CC2"/>
    <w:rsid w:val="00B65AEC"/>
    <w:rsid w:val="00B66EF3"/>
    <w:rsid w:val="00B72345"/>
    <w:rsid w:val="00B73A47"/>
    <w:rsid w:val="00BA31D3"/>
    <w:rsid w:val="00BA630C"/>
    <w:rsid w:val="00BB62D0"/>
    <w:rsid w:val="00BC4AD8"/>
    <w:rsid w:val="00BD40F8"/>
    <w:rsid w:val="00BD7D14"/>
    <w:rsid w:val="00BE2565"/>
    <w:rsid w:val="00BE2C38"/>
    <w:rsid w:val="00BF2A6E"/>
    <w:rsid w:val="00BF5CE6"/>
    <w:rsid w:val="00C02056"/>
    <w:rsid w:val="00C02137"/>
    <w:rsid w:val="00C02FC3"/>
    <w:rsid w:val="00C05926"/>
    <w:rsid w:val="00C060B3"/>
    <w:rsid w:val="00C11570"/>
    <w:rsid w:val="00C13E46"/>
    <w:rsid w:val="00C148FC"/>
    <w:rsid w:val="00C34F7B"/>
    <w:rsid w:val="00C40B0E"/>
    <w:rsid w:val="00C44421"/>
    <w:rsid w:val="00C56949"/>
    <w:rsid w:val="00C65345"/>
    <w:rsid w:val="00C668DB"/>
    <w:rsid w:val="00C676BE"/>
    <w:rsid w:val="00C70F5A"/>
    <w:rsid w:val="00C7111D"/>
    <w:rsid w:val="00C75855"/>
    <w:rsid w:val="00C80648"/>
    <w:rsid w:val="00C84FB5"/>
    <w:rsid w:val="00C93DD7"/>
    <w:rsid w:val="00CA3E85"/>
    <w:rsid w:val="00CA45CD"/>
    <w:rsid w:val="00CB359F"/>
    <w:rsid w:val="00CC4153"/>
    <w:rsid w:val="00CD52C8"/>
    <w:rsid w:val="00CE0378"/>
    <w:rsid w:val="00CE16BF"/>
    <w:rsid w:val="00CE4A7F"/>
    <w:rsid w:val="00D009EC"/>
    <w:rsid w:val="00D02B5C"/>
    <w:rsid w:val="00D06E76"/>
    <w:rsid w:val="00D11D52"/>
    <w:rsid w:val="00D16507"/>
    <w:rsid w:val="00D324B0"/>
    <w:rsid w:val="00D53061"/>
    <w:rsid w:val="00D542AF"/>
    <w:rsid w:val="00D54C44"/>
    <w:rsid w:val="00D715E1"/>
    <w:rsid w:val="00D73B7D"/>
    <w:rsid w:val="00D7485B"/>
    <w:rsid w:val="00D74B09"/>
    <w:rsid w:val="00D76345"/>
    <w:rsid w:val="00D83697"/>
    <w:rsid w:val="00D84059"/>
    <w:rsid w:val="00D8584E"/>
    <w:rsid w:val="00D94E88"/>
    <w:rsid w:val="00D95B8B"/>
    <w:rsid w:val="00DA25F2"/>
    <w:rsid w:val="00DA325F"/>
    <w:rsid w:val="00DA3AFC"/>
    <w:rsid w:val="00DB6E65"/>
    <w:rsid w:val="00DC1852"/>
    <w:rsid w:val="00DC1887"/>
    <w:rsid w:val="00DD28EA"/>
    <w:rsid w:val="00DD36EA"/>
    <w:rsid w:val="00DE3835"/>
    <w:rsid w:val="00DE4474"/>
    <w:rsid w:val="00DF2303"/>
    <w:rsid w:val="00DF47B5"/>
    <w:rsid w:val="00E0002A"/>
    <w:rsid w:val="00E138C2"/>
    <w:rsid w:val="00E1561E"/>
    <w:rsid w:val="00E16355"/>
    <w:rsid w:val="00E165A7"/>
    <w:rsid w:val="00E26C16"/>
    <w:rsid w:val="00E45BDF"/>
    <w:rsid w:val="00E46551"/>
    <w:rsid w:val="00E47D1B"/>
    <w:rsid w:val="00E50D09"/>
    <w:rsid w:val="00E51896"/>
    <w:rsid w:val="00E53320"/>
    <w:rsid w:val="00E5615F"/>
    <w:rsid w:val="00E61A7C"/>
    <w:rsid w:val="00E61BBD"/>
    <w:rsid w:val="00E67249"/>
    <w:rsid w:val="00E71C45"/>
    <w:rsid w:val="00E727B3"/>
    <w:rsid w:val="00E77F75"/>
    <w:rsid w:val="00E92410"/>
    <w:rsid w:val="00E93ED6"/>
    <w:rsid w:val="00E944AD"/>
    <w:rsid w:val="00E97120"/>
    <w:rsid w:val="00EA6301"/>
    <w:rsid w:val="00EB172F"/>
    <w:rsid w:val="00EC61D3"/>
    <w:rsid w:val="00EC6EBD"/>
    <w:rsid w:val="00ED3E8F"/>
    <w:rsid w:val="00ED7842"/>
    <w:rsid w:val="00EE0086"/>
    <w:rsid w:val="00EE0BB9"/>
    <w:rsid w:val="00EE2B47"/>
    <w:rsid w:val="00EE6578"/>
    <w:rsid w:val="00EE7A24"/>
    <w:rsid w:val="00EF02B9"/>
    <w:rsid w:val="00EF10E9"/>
    <w:rsid w:val="00EF17EE"/>
    <w:rsid w:val="00EF307E"/>
    <w:rsid w:val="00EF6B32"/>
    <w:rsid w:val="00EF7901"/>
    <w:rsid w:val="00F01BD4"/>
    <w:rsid w:val="00F03ACB"/>
    <w:rsid w:val="00F04A29"/>
    <w:rsid w:val="00F05AF1"/>
    <w:rsid w:val="00F101A1"/>
    <w:rsid w:val="00F113FD"/>
    <w:rsid w:val="00F153F2"/>
    <w:rsid w:val="00F25E92"/>
    <w:rsid w:val="00F30843"/>
    <w:rsid w:val="00F410D4"/>
    <w:rsid w:val="00F417A3"/>
    <w:rsid w:val="00F45DFD"/>
    <w:rsid w:val="00F46C30"/>
    <w:rsid w:val="00F501C3"/>
    <w:rsid w:val="00F545B2"/>
    <w:rsid w:val="00F55295"/>
    <w:rsid w:val="00F62F76"/>
    <w:rsid w:val="00F71E68"/>
    <w:rsid w:val="00F736FD"/>
    <w:rsid w:val="00F8030D"/>
    <w:rsid w:val="00F83662"/>
    <w:rsid w:val="00F8544B"/>
    <w:rsid w:val="00F866EC"/>
    <w:rsid w:val="00F87075"/>
    <w:rsid w:val="00F875E9"/>
    <w:rsid w:val="00FA47D3"/>
    <w:rsid w:val="00FA5AA0"/>
    <w:rsid w:val="00FB1CE3"/>
    <w:rsid w:val="00FB5C2A"/>
    <w:rsid w:val="00FC15C0"/>
    <w:rsid w:val="00FC5EDF"/>
    <w:rsid w:val="00FD5A82"/>
    <w:rsid w:val="00FE48A7"/>
    <w:rsid w:val="00FE4F76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8349F-BC75-422F-A76C-0F45D04C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E3A"/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next w:val="Normal"/>
    <w:pPr>
      <w:widowControl w:val="0"/>
      <w:tabs>
        <w:tab w:val="center" w:pos="4535"/>
        <w:tab w:val="right" w:pos="9071"/>
      </w:tabs>
      <w:spacing w:before="240" w:after="240"/>
    </w:pPr>
    <w:rPr>
      <w:snapToGrid w:val="0"/>
      <w:sz w:val="22"/>
      <w:lang w:val="en-US" w:eastAsia="en-US"/>
    </w:rPr>
  </w:style>
  <w:style w:type="paragraph" w:customStyle="1" w:styleId="Footer2">
    <w:name w:val="Footer2"/>
    <w:basedOn w:val="Normal"/>
    <w:next w:val="Normal"/>
    <w:rsid w:val="00006052"/>
    <w:pPr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Ext">
    <w:name w:val="HideTWBExt"/>
    <w:rsid w:val="005C4E3A"/>
    <w:rPr>
      <w:rFonts w:ascii="Arial" w:hAnsi="Arial" w:cs="Arial"/>
      <w:noProof/>
      <w:vanish/>
      <w:color w:val="000080"/>
      <w:sz w:val="20"/>
    </w:rPr>
  </w:style>
  <w:style w:type="paragraph" w:customStyle="1" w:styleId="TypeDocOJ">
    <w:name w:val="TypeDocOJ"/>
    <w:basedOn w:val="Normal"/>
    <w:rsid w:val="005C4E3A"/>
    <w:pPr>
      <w:widowControl w:val="0"/>
      <w:spacing w:after="240"/>
      <w:jc w:val="center"/>
    </w:pPr>
    <w:rPr>
      <w:rFonts w:ascii="Arial" w:hAnsi="Arial"/>
      <w:b/>
      <w:sz w:val="48"/>
    </w:rPr>
  </w:style>
  <w:style w:type="paragraph" w:customStyle="1" w:styleId="NormalCentreBold">
    <w:name w:val="NormalCentreBold"/>
    <w:basedOn w:val="Normal"/>
    <w:rsid w:val="005C4E3A"/>
    <w:pPr>
      <w:widowControl w:val="0"/>
      <w:jc w:val="center"/>
    </w:pPr>
    <w:rPr>
      <w:rFonts w:ascii="Times New Roman Bold" w:hAnsi="Times New Roman Bold"/>
      <w:b/>
      <w:szCs w:val="24"/>
    </w:rPr>
  </w:style>
  <w:style w:type="paragraph" w:customStyle="1" w:styleId="NormalCentreBold12b">
    <w:name w:val="NormalCentreBold12b"/>
    <w:basedOn w:val="NormalCentreBold"/>
    <w:rsid w:val="005C4E3A"/>
    <w:pPr>
      <w:spacing w:before="240"/>
    </w:pPr>
  </w:style>
  <w:style w:type="paragraph" w:customStyle="1" w:styleId="NormalCentreBold12a12b">
    <w:name w:val="NormalCentreBold12a12b"/>
    <w:basedOn w:val="NormalCentreBold12b"/>
    <w:rsid w:val="005C4E3A"/>
    <w:pPr>
      <w:spacing w:after="240"/>
    </w:pPr>
  </w:style>
  <w:style w:type="paragraph" w:customStyle="1" w:styleId="PELeft">
    <w:name w:val="PELeft"/>
    <w:basedOn w:val="Normal"/>
    <w:rsid w:val="005C4E3A"/>
    <w:pPr>
      <w:widowControl w:val="0"/>
      <w:spacing w:before="40" w:after="40"/>
    </w:pPr>
    <w:rPr>
      <w:rFonts w:ascii="Arial" w:hAnsi="Arial" w:cs="Arial"/>
      <w:sz w:val="22"/>
      <w:szCs w:val="22"/>
    </w:rPr>
  </w:style>
  <w:style w:type="paragraph" w:customStyle="1" w:styleId="PERight">
    <w:name w:val="PERight"/>
    <w:basedOn w:val="Normal"/>
    <w:next w:val="Normal"/>
    <w:rsid w:val="005C4E3A"/>
    <w:pPr>
      <w:widowControl w:val="0"/>
      <w:jc w:val="right"/>
    </w:pPr>
    <w:rPr>
      <w:rFonts w:ascii="Arial" w:hAnsi="Arial" w:cs="Arial"/>
      <w:sz w:val="22"/>
      <w:szCs w:val="22"/>
    </w:rPr>
  </w:style>
  <w:style w:type="paragraph" w:customStyle="1" w:styleId="ZCommittee">
    <w:name w:val="ZCommittee"/>
    <w:basedOn w:val="Normal"/>
    <w:next w:val="Normal"/>
    <w:rsid w:val="005C4E3A"/>
    <w:pPr>
      <w:widowControl w:val="0"/>
      <w:jc w:val="center"/>
    </w:pPr>
    <w:rPr>
      <w:rFonts w:ascii="Arial" w:hAnsi="Arial" w:cs="Arial"/>
      <w:i/>
      <w:sz w:val="22"/>
      <w:szCs w:val="22"/>
    </w:rPr>
  </w:style>
  <w:style w:type="paragraph" w:customStyle="1" w:styleId="LineBottom">
    <w:name w:val="LineBottom"/>
    <w:basedOn w:val="Normal"/>
    <w:next w:val="Normal"/>
    <w:rsid w:val="005C4E3A"/>
    <w:pPr>
      <w:widowControl w:val="0"/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character" w:customStyle="1" w:styleId="HideTWBInt">
    <w:name w:val="HideTWBInt"/>
    <w:rsid w:val="005C4E3A"/>
    <w:rPr>
      <w:vanish/>
      <w:webHidden w:val="0"/>
      <w:color w:val="808080"/>
      <w:specVanish w:val="0"/>
    </w:rPr>
  </w:style>
  <w:style w:type="character" w:styleId="Hyperlink">
    <w:name w:val="Hyperlink"/>
    <w:uiPriority w:val="99"/>
    <w:unhideWhenUsed/>
    <w:rsid w:val="005C4E3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7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686"/>
    <w:rPr>
      <w:rFonts w:ascii="Tahoma" w:hAnsi="Tahoma" w:cs="Tahoma"/>
      <w:sz w:val="16"/>
      <w:szCs w:val="16"/>
    </w:rPr>
  </w:style>
  <w:style w:type="character" w:customStyle="1" w:styleId="first-name4">
    <w:name w:val="first-name4"/>
    <w:rsid w:val="001C42A1"/>
  </w:style>
  <w:style w:type="character" w:customStyle="1" w:styleId="last-name">
    <w:name w:val="last-name"/>
    <w:rsid w:val="001C42A1"/>
  </w:style>
  <w:style w:type="character" w:customStyle="1" w:styleId="header-line-32">
    <w:name w:val="header-line-32"/>
    <w:rsid w:val="001C42A1"/>
  </w:style>
  <w:style w:type="paragraph" w:customStyle="1" w:styleId="Title1">
    <w:name w:val="Title1"/>
    <w:basedOn w:val="Normal"/>
    <w:rsid w:val="00E92410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84C31"/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link w:val="PlainText"/>
    <w:uiPriority w:val="99"/>
    <w:rsid w:val="00984C31"/>
    <w:rPr>
      <w:rFonts w:ascii="Calibri" w:eastAsia="Calibri" w:hAnsi="Calibri" w:cs="Calibri"/>
      <w:sz w:val="22"/>
      <w:szCs w:val="22"/>
      <w:lang w:eastAsia="en-US"/>
    </w:rPr>
  </w:style>
  <w:style w:type="paragraph" w:customStyle="1" w:styleId="EPName">
    <w:name w:val="EPName"/>
    <w:basedOn w:val="Normal"/>
    <w:rsid w:val="005F6772"/>
    <w:pPr>
      <w:widowControl w:val="0"/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5F6772"/>
    <w:pPr>
      <w:widowControl w:val="0"/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5F6772"/>
    <w:pPr>
      <w:widowControl w:val="0"/>
      <w:jc w:val="right"/>
    </w:pPr>
  </w:style>
  <w:style w:type="character" w:styleId="CommentReference">
    <w:name w:val="annotation reference"/>
    <w:rsid w:val="00EB17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72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B172F"/>
  </w:style>
  <w:style w:type="paragraph" w:styleId="CommentSubject">
    <w:name w:val="annotation subject"/>
    <w:basedOn w:val="CommentText"/>
    <w:next w:val="CommentText"/>
    <w:link w:val="CommentSubjectChar"/>
    <w:rsid w:val="00EB172F"/>
    <w:rPr>
      <w:b/>
      <w:bCs/>
    </w:rPr>
  </w:style>
  <w:style w:type="character" w:customStyle="1" w:styleId="CommentSubjectChar">
    <w:name w:val="Comment Subject Char"/>
    <w:link w:val="CommentSubject"/>
    <w:rsid w:val="00EB172F"/>
    <w:rPr>
      <w:b/>
      <w:bCs/>
    </w:rPr>
  </w:style>
  <w:style w:type="table" w:styleId="TableGrid">
    <w:name w:val="Table Grid"/>
    <w:basedOn w:val="TableNormal"/>
    <w:rsid w:val="00741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stranseg">
    <w:name w:val="systran_seg"/>
    <w:rsid w:val="006446C5"/>
  </w:style>
  <w:style w:type="character" w:customStyle="1" w:styleId="systrantokenword">
    <w:name w:val="systran_token_word"/>
    <w:rsid w:val="006446C5"/>
  </w:style>
  <w:style w:type="character" w:styleId="PlaceholderText">
    <w:name w:val="Placeholder Text"/>
    <w:basedOn w:val="DefaultParagraphFont"/>
    <w:uiPriority w:val="99"/>
    <w:semiHidden/>
    <w:rsid w:val="00327A7D"/>
    <w:rPr>
      <w:color w:val="808080"/>
    </w:rPr>
  </w:style>
  <w:style w:type="paragraph" w:customStyle="1" w:styleId="Default">
    <w:name w:val="Default"/>
    <w:rsid w:val="00F8030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1CF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ickmann\AppData\Local\Temp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CE522-267E-4E26-8EC4-7F385D75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</TotalTime>
  <Pages>3</Pages>
  <Words>372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RODRIGUEZ Maria del Mar</dc:creator>
  <cp:keywords/>
  <cp:lastModifiedBy>PICKMANN Eva</cp:lastModifiedBy>
  <cp:revision>3</cp:revision>
  <cp:lastPrinted>2016-10-17T13:53:00Z</cp:lastPrinted>
  <dcterms:created xsi:type="dcterms:W3CDTF">2016-11-04T09:11:00Z</dcterms:created>
  <dcterms:modified xsi:type="dcterms:W3CDTF">2016-11-04T09:26:00Z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7.9.0 Build [20131018]</vt:lpwstr>
  </property>
  <property fmtid="{D5CDD505-2E9C-101B-9397-08002B2CF9AE}" pid="4" name="LastEdited with">
    <vt:lpwstr>8.10.0 Build [20161010]</vt:lpwstr>
  </property>
  <property fmtid="{D5CDD505-2E9C-101B-9397-08002B2CF9AE}" pid="5" name="&lt;FdR&gt;">
    <vt:lpwstr>1107757</vt:lpwstr>
  </property>
  <property fmtid="{D5CDD505-2E9C-101B-9397-08002B2CF9AE}" pid="6" name="&lt;Type&gt;">
    <vt:lpwstr>DV</vt:lpwstr>
  </property>
  <property fmtid="{D5CDD505-2E9C-101B-9397-08002B2CF9AE}" pid="7" name="&lt;ModelCod&gt;">
    <vt:lpwstr>NONE</vt:lpwstr>
  </property>
  <property fmtid="{D5CDD505-2E9C-101B-9397-08002B2CF9AE}" pid="8" name="&lt;ModelTra&gt;">
    <vt:lpwstr>NONE</vt:lpwstr>
  </property>
  <property fmtid="{D5CDD505-2E9C-101B-9397-08002B2CF9AE}" pid="9" name="&lt;Model&gt;">
    <vt:lpwstr>NONE</vt:lpwstr>
  </property>
  <property fmtid="{D5CDD505-2E9C-101B-9397-08002B2CF9AE}" pid="10" name="FooterPath">
    <vt:lpwstr>DV\1107757EN.docx</vt:lpwstr>
  </property>
  <property fmtid="{D5CDD505-2E9C-101B-9397-08002B2CF9AE}" pid="11" name="PE Number">
    <vt:lpwstr>589.398</vt:lpwstr>
  </property>
  <property fmtid="{D5CDD505-2E9C-101B-9397-08002B2CF9AE}" pid="12" name="SendToEpades">
    <vt:lpwstr>OK - 2016/10/28 12:53</vt:lpwstr>
  </property>
  <property fmtid="{D5CDD505-2E9C-101B-9397-08002B2CF9AE}" pid="13" name="SubscribeElise">
    <vt:lpwstr/>
  </property>
</Properties>
</file>